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A95F6" w14:textId="67AED271" w:rsidR="001E3E1A" w:rsidRPr="00C94118" w:rsidRDefault="004B2468" w:rsidP="001E3E1A">
      <w:pPr>
        <w:pStyle w:val="Umschlagabsenderadresse"/>
        <w:rPr>
          <w:lang w:val="fr-FR"/>
        </w:rPr>
      </w:pPr>
      <w:r>
        <w:rPr>
          <w:noProof/>
        </w:rPr>
        <w:drawing>
          <wp:anchor distT="0" distB="0" distL="114300" distR="114300" simplePos="0" relativeHeight="251657728" behindDoc="0" locked="1" layoutInCell="1" allowOverlap="1" wp14:anchorId="17B1C045" wp14:editId="1929D376">
            <wp:simplePos x="0" y="0"/>
            <wp:positionH relativeFrom="column">
              <wp:posOffset>0</wp:posOffset>
            </wp:positionH>
            <wp:positionV relativeFrom="page">
              <wp:posOffset>540385</wp:posOffset>
            </wp:positionV>
            <wp:extent cx="2171700" cy="732155"/>
            <wp:effectExtent l="0" t="0" r="0" b="0"/>
            <wp:wrapSquare wrapText="bothSides"/>
            <wp:docPr id="5" name="Bild 5"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ci est le logo UC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ED">
        <w:rPr>
          <w:lang w:val="fr-FR"/>
        </w:rPr>
        <w:t>Service spécialise des</w:t>
      </w:r>
      <w:r>
        <w:rPr>
          <w:lang w:val="fr-FR"/>
        </w:rPr>
        <w:t xml:space="preserve"> moyens auxiliaires</w:t>
      </w:r>
    </w:p>
    <w:p w14:paraId="7347F9C5" w14:textId="77777777" w:rsidR="001E3E1A" w:rsidRPr="00C94118" w:rsidRDefault="001E3E1A" w:rsidP="001E3E1A">
      <w:pPr>
        <w:rPr>
          <w:lang w:val="fr-FR"/>
        </w:rPr>
      </w:pPr>
    </w:p>
    <w:p w14:paraId="2B4600FD" w14:textId="77777777" w:rsidR="00500CCF" w:rsidRPr="00922B3C" w:rsidRDefault="00500CCF" w:rsidP="00500CCF">
      <w:pPr>
        <w:pStyle w:val="Umschlagabsenderadresse"/>
        <w:rPr>
          <w:lang w:val="fr-FR"/>
        </w:rPr>
      </w:pPr>
    </w:p>
    <w:p w14:paraId="37A0BEA8" w14:textId="77777777" w:rsidR="00DA18B0" w:rsidRPr="00922B3C" w:rsidRDefault="00DA18B0">
      <w:pPr>
        <w:pStyle w:val="Umschlagabsenderadresse"/>
        <w:rPr>
          <w:lang w:val="fr-FR"/>
        </w:rPr>
      </w:pPr>
    </w:p>
    <w:p w14:paraId="2CBEF738" w14:textId="77777777" w:rsidR="00DA18B0" w:rsidRPr="00922B3C" w:rsidRDefault="004B2468" w:rsidP="00D84C13">
      <w:pPr>
        <w:pStyle w:val="Titel"/>
        <w:spacing w:before="600"/>
        <w:rPr>
          <w:lang w:val="fr-FR"/>
        </w:rPr>
      </w:pPr>
      <w:r w:rsidRPr="004B2468">
        <w:rPr>
          <w:lang w:val="fr-FR"/>
        </w:rPr>
        <w:t xml:space="preserve">Foire aux questions </w:t>
      </w:r>
      <w:r>
        <w:rPr>
          <w:lang w:val="fr-FR"/>
        </w:rPr>
        <w:t>(FAQS)</w:t>
      </w:r>
    </w:p>
    <w:p w14:paraId="351EDE0F" w14:textId="77777777" w:rsidR="00F11462" w:rsidRPr="00D154ED" w:rsidRDefault="00922B3C" w:rsidP="00AE7617">
      <w:pPr>
        <w:pStyle w:val="Inhaltsverzeichnis"/>
        <w:rPr>
          <w:lang w:val="fr-CH"/>
        </w:rPr>
      </w:pPr>
      <w:bookmarkStart w:id="0" w:name="_Toc114150972"/>
      <w:r w:rsidRPr="00D154ED">
        <w:rPr>
          <w:lang w:val="fr-CH"/>
        </w:rPr>
        <w:t>Table des matières</w:t>
      </w:r>
      <w:bookmarkEnd w:id="0"/>
    </w:p>
    <w:p w14:paraId="0026ECF2" w14:textId="27C6AEDF" w:rsidR="00A76B57" w:rsidRDefault="00AE7617">
      <w:pPr>
        <w:pStyle w:val="Verzeichnis1"/>
        <w:rPr>
          <w:rFonts w:asciiTheme="minorHAnsi" w:eastAsiaTheme="minorEastAsia" w:hAnsiTheme="minorHAnsi" w:cstheme="minorBidi"/>
          <w:noProof/>
          <w:kern w:val="0"/>
          <w:szCs w:val="22"/>
        </w:rPr>
      </w:pPr>
      <w:r>
        <w:fldChar w:fldCharType="begin"/>
      </w:r>
      <w:r>
        <w:instrText xml:space="preserve"> TOC \o "1-3" \h \z \t "Inhaltsverzeichnis;1" </w:instrText>
      </w:r>
      <w:r>
        <w:fldChar w:fldCharType="separate"/>
      </w:r>
      <w:hyperlink w:anchor="_Toc114150972" w:history="1">
        <w:r w:rsidR="00A76B57" w:rsidRPr="002E5FEE">
          <w:rPr>
            <w:rStyle w:val="Hyperlink"/>
            <w:noProof/>
            <w:lang w:val="fr-CH"/>
          </w:rPr>
          <w:t>Table des matières</w:t>
        </w:r>
        <w:r w:rsidR="00A76B57">
          <w:rPr>
            <w:noProof/>
            <w:webHidden/>
          </w:rPr>
          <w:tab/>
        </w:r>
        <w:r w:rsidR="00A76B57">
          <w:rPr>
            <w:noProof/>
            <w:webHidden/>
          </w:rPr>
          <w:fldChar w:fldCharType="begin"/>
        </w:r>
        <w:r w:rsidR="00A76B57">
          <w:rPr>
            <w:noProof/>
            <w:webHidden/>
          </w:rPr>
          <w:instrText xml:space="preserve"> PAGEREF _Toc114150972 \h </w:instrText>
        </w:r>
        <w:r w:rsidR="00A76B57">
          <w:rPr>
            <w:noProof/>
            <w:webHidden/>
          </w:rPr>
        </w:r>
        <w:r w:rsidR="00A76B57">
          <w:rPr>
            <w:noProof/>
            <w:webHidden/>
          </w:rPr>
          <w:fldChar w:fldCharType="separate"/>
        </w:r>
        <w:r w:rsidR="00A76B57">
          <w:rPr>
            <w:noProof/>
            <w:webHidden/>
          </w:rPr>
          <w:t>1</w:t>
        </w:r>
        <w:r w:rsidR="00A76B57">
          <w:rPr>
            <w:noProof/>
            <w:webHidden/>
          </w:rPr>
          <w:fldChar w:fldCharType="end"/>
        </w:r>
      </w:hyperlink>
    </w:p>
    <w:p w14:paraId="705CBA6E" w14:textId="3B0EA9AB" w:rsidR="00A76B57" w:rsidRDefault="00A76B57">
      <w:pPr>
        <w:pStyle w:val="Verzeichnis1"/>
        <w:rPr>
          <w:rFonts w:asciiTheme="minorHAnsi" w:eastAsiaTheme="minorEastAsia" w:hAnsiTheme="minorHAnsi" w:cstheme="minorBidi"/>
          <w:noProof/>
          <w:kern w:val="0"/>
          <w:szCs w:val="22"/>
        </w:rPr>
      </w:pPr>
      <w:hyperlink w:anchor="_Toc114150973" w:history="1">
        <w:r w:rsidRPr="002E5FEE">
          <w:rPr>
            <w:rStyle w:val="Hyperlink"/>
            <w:noProof/>
            <w:lang w:val="fr-CH" w:eastAsia="fr-CH" w:bidi="fr-CH"/>
          </w:rPr>
          <w:t>1.</w:t>
        </w:r>
        <w:r>
          <w:rPr>
            <w:rFonts w:asciiTheme="minorHAnsi" w:eastAsiaTheme="minorEastAsia" w:hAnsiTheme="minorHAnsi" w:cstheme="minorBidi"/>
            <w:noProof/>
            <w:kern w:val="0"/>
            <w:szCs w:val="22"/>
          </w:rPr>
          <w:tab/>
        </w:r>
        <w:r w:rsidRPr="002E5FEE">
          <w:rPr>
            <w:rStyle w:val="Hyperlink"/>
            <w:noProof/>
            <w:lang w:val="fr-CH" w:eastAsia="fr-CH" w:bidi="fr-CH"/>
          </w:rPr>
          <w:t>Questions générales</w:t>
        </w:r>
        <w:r>
          <w:rPr>
            <w:noProof/>
            <w:webHidden/>
          </w:rPr>
          <w:tab/>
        </w:r>
        <w:r>
          <w:rPr>
            <w:noProof/>
            <w:webHidden/>
          </w:rPr>
          <w:fldChar w:fldCharType="begin"/>
        </w:r>
        <w:r>
          <w:rPr>
            <w:noProof/>
            <w:webHidden/>
          </w:rPr>
          <w:instrText xml:space="preserve"> PAGEREF _Toc114150973 \h </w:instrText>
        </w:r>
        <w:r>
          <w:rPr>
            <w:noProof/>
            <w:webHidden/>
          </w:rPr>
        </w:r>
        <w:r>
          <w:rPr>
            <w:noProof/>
            <w:webHidden/>
          </w:rPr>
          <w:fldChar w:fldCharType="separate"/>
        </w:r>
        <w:r>
          <w:rPr>
            <w:noProof/>
            <w:webHidden/>
          </w:rPr>
          <w:t>2</w:t>
        </w:r>
        <w:r>
          <w:rPr>
            <w:noProof/>
            <w:webHidden/>
          </w:rPr>
          <w:fldChar w:fldCharType="end"/>
        </w:r>
      </w:hyperlink>
    </w:p>
    <w:p w14:paraId="306908D9" w14:textId="4FD3F35A" w:rsidR="00A76B57" w:rsidRDefault="00A76B57">
      <w:pPr>
        <w:pStyle w:val="Verzeichnis2"/>
        <w:rPr>
          <w:rFonts w:asciiTheme="minorHAnsi" w:eastAsiaTheme="minorEastAsia" w:hAnsiTheme="minorHAnsi" w:cstheme="minorBidi"/>
          <w:kern w:val="0"/>
          <w:szCs w:val="22"/>
        </w:rPr>
      </w:pPr>
      <w:hyperlink w:anchor="_Toc114150974" w:history="1">
        <w:r w:rsidRPr="002E5FEE">
          <w:rPr>
            <w:rStyle w:val="Hyperlink"/>
            <w:lang w:val="fr-CH" w:eastAsia="fr-CH" w:bidi="fr-CH"/>
          </w:rPr>
          <w:t>1.1.</w:t>
        </w:r>
        <w:r>
          <w:rPr>
            <w:rFonts w:asciiTheme="minorHAnsi" w:eastAsiaTheme="minorEastAsia" w:hAnsiTheme="minorHAnsi" w:cstheme="minorBidi"/>
            <w:kern w:val="0"/>
            <w:szCs w:val="22"/>
          </w:rPr>
          <w:tab/>
        </w:r>
        <w:r w:rsidRPr="002E5FEE">
          <w:rPr>
            <w:rStyle w:val="Hyperlink"/>
            <w:lang w:val="fr-CH" w:eastAsia="fr-CH" w:bidi="fr-CH"/>
          </w:rPr>
          <w:t>Comment et où puis-je vous contacter ?</w:t>
        </w:r>
        <w:r>
          <w:rPr>
            <w:webHidden/>
          </w:rPr>
          <w:tab/>
        </w:r>
        <w:r>
          <w:rPr>
            <w:webHidden/>
          </w:rPr>
          <w:fldChar w:fldCharType="begin"/>
        </w:r>
        <w:r>
          <w:rPr>
            <w:webHidden/>
          </w:rPr>
          <w:instrText xml:space="preserve"> PAGEREF _Toc114150974 \h </w:instrText>
        </w:r>
        <w:r>
          <w:rPr>
            <w:webHidden/>
          </w:rPr>
        </w:r>
        <w:r>
          <w:rPr>
            <w:webHidden/>
          </w:rPr>
          <w:fldChar w:fldCharType="separate"/>
        </w:r>
        <w:r>
          <w:rPr>
            <w:webHidden/>
          </w:rPr>
          <w:t>2</w:t>
        </w:r>
        <w:r>
          <w:rPr>
            <w:webHidden/>
          </w:rPr>
          <w:fldChar w:fldCharType="end"/>
        </w:r>
      </w:hyperlink>
    </w:p>
    <w:p w14:paraId="48852A7F" w14:textId="646EAD12" w:rsidR="00A76B57" w:rsidRDefault="00A76B57">
      <w:pPr>
        <w:pStyle w:val="Verzeichnis2"/>
        <w:rPr>
          <w:rFonts w:asciiTheme="minorHAnsi" w:eastAsiaTheme="minorEastAsia" w:hAnsiTheme="minorHAnsi" w:cstheme="minorBidi"/>
          <w:kern w:val="0"/>
          <w:szCs w:val="22"/>
        </w:rPr>
      </w:pPr>
      <w:hyperlink w:anchor="_Toc114150975" w:history="1">
        <w:r w:rsidRPr="002E5FEE">
          <w:rPr>
            <w:rStyle w:val="Hyperlink"/>
            <w:lang w:val="fr-CH" w:eastAsia="fr-CH" w:bidi="fr-CH"/>
          </w:rPr>
          <w:t>1.2.</w:t>
        </w:r>
        <w:r>
          <w:rPr>
            <w:rFonts w:asciiTheme="minorHAnsi" w:eastAsiaTheme="minorEastAsia" w:hAnsiTheme="minorHAnsi" w:cstheme="minorBidi"/>
            <w:kern w:val="0"/>
            <w:szCs w:val="22"/>
          </w:rPr>
          <w:tab/>
        </w:r>
        <w:r w:rsidRPr="002E5FEE">
          <w:rPr>
            <w:rStyle w:val="Hyperlink"/>
            <w:lang w:val="fr-CH" w:eastAsia="fr-CH" w:bidi="fr-CH"/>
          </w:rPr>
          <w:t>Puis-je acheter une loupe chez vous ?</w:t>
        </w:r>
        <w:r>
          <w:rPr>
            <w:webHidden/>
          </w:rPr>
          <w:tab/>
        </w:r>
        <w:r>
          <w:rPr>
            <w:webHidden/>
          </w:rPr>
          <w:fldChar w:fldCharType="begin"/>
        </w:r>
        <w:r>
          <w:rPr>
            <w:webHidden/>
          </w:rPr>
          <w:instrText xml:space="preserve"> PAGEREF _Toc114150975 \h </w:instrText>
        </w:r>
        <w:r>
          <w:rPr>
            <w:webHidden/>
          </w:rPr>
        </w:r>
        <w:r>
          <w:rPr>
            <w:webHidden/>
          </w:rPr>
          <w:fldChar w:fldCharType="separate"/>
        </w:r>
        <w:r>
          <w:rPr>
            <w:webHidden/>
          </w:rPr>
          <w:t>2</w:t>
        </w:r>
        <w:r>
          <w:rPr>
            <w:webHidden/>
          </w:rPr>
          <w:fldChar w:fldCharType="end"/>
        </w:r>
      </w:hyperlink>
    </w:p>
    <w:p w14:paraId="37BC36C9" w14:textId="5689CCDD" w:rsidR="00A76B57" w:rsidRDefault="00A76B57">
      <w:pPr>
        <w:pStyle w:val="Verzeichnis2"/>
        <w:rPr>
          <w:rFonts w:asciiTheme="minorHAnsi" w:eastAsiaTheme="minorEastAsia" w:hAnsiTheme="minorHAnsi" w:cstheme="minorBidi"/>
          <w:kern w:val="0"/>
          <w:szCs w:val="22"/>
        </w:rPr>
      </w:pPr>
      <w:hyperlink w:anchor="_Toc114150976" w:history="1">
        <w:r w:rsidRPr="002E5FEE">
          <w:rPr>
            <w:rStyle w:val="Hyperlink"/>
            <w:lang w:val="fr-CH" w:eastAsia="fr-CH" w:bidi="fr-CH"/>
          </w:rPr>
          <w:t>1.3.</w:t>
        </w:r>
        <w:r>
          <w:rPr>
            <w:rFonts w:asciiTheme="minorHAnsi" w:eastAsiaTheme="minorEastAsia" w:hAnsiTheme="minorHAnsi" w:cstheme="minorBidi"/>
            <w:kern w:val="0"/>
            <w:szCs w:val="22"/>
          </w:rPr>
          <w:tab/>
        </w:r>
        <w:r w:rsidRPr="002E5FEE">
          <w:rPr>
            <w:rStyle w:val="Hyperlink"/>
            <w:lang w:val="fr-CH" w:eastAsia="fr-CH" w:bidi="fr-CH"/>
          </w:rPr>
          <w:t>Puis-je vous emprunter du matériel pour des exposés ou des cours ?</w:t>
        </w:r>
        <w:r>
          <w:rPr>
            <w:webHidden/>
          </w:rPr>
          <w:tab/>
        </w:r>
        <w:r>
          <w:rPr>
            <w:webHidden/>
          </w:rPr>
          <w:fldChar w:fldCharType="begin"/>
        </w:r>
        <w:r>
          <w:rPr>
            <w:webHidden/>
          </w:rPr>
          <w:instrText xml:space="preserve"> PAGEREF _Toc114150976 \h </w:instrText>
        </w:r>
        <w:r>
          <w:rPr>
            <w:webHidden/>
          </w:rPr>
        </w:r>
        <w:r>
          <w:rPr>
            <w:webHidden/>
          </w:rPr>
          <w:fldChar w:fldCharType="separate"/>
        </w:r>
        <w:r>
          <w:rPr>
            <w:webHidden/>
          </w:rPr>
          <w:t>3</w:t>
        </w:r>
        <w:r>
          <w:rPr>
            <w:webHidden/>
          </w:rPr>
          <w:fldChar w:fldCharType="end"/>
        </w:r>
      </w:hyperlink>
    </w:p>
    <w:p w14:paraId="4A8E7F08" w14:textId="6BB119EE" w:rsidR="00A76B57" w:rsidRDefault="00A76B57">
      <w:pPr>
        <w:pStyle w:val="Verzeichnis1"/>
        <w:rPr>
          <w:rFonts w:asciiTheme="minorHAnsi" w:eastAsiaTheme="minorEastAsia" w:hAnsiTheme="minorHAnsi" w:cstheme="minorBidi"/>
          <w:noProof/>
          <w:kern w:val="0"/>
          <w:szCs w:val="22"/>
        </w:rPr>
      </w:pPr>
      <w:hyperlink w:anchor="_Toc114150977" w:history="1">
        <w:r w:rsidRPr="002E5FEE">
          <w:rPr>
            <w:rStyle w:val="Hyperlink"/>
            <w:noProof/>
            <w:lang w:val="fr-CH" w:eastAsia="fr-CH" w:bidi="fr-CH"/>
          </w:rPr>
          <w:t>2.</w:t>
        </w:r>
        <w:r>
          <w:rPr>
            <w:rFonts w:asciiTheme="minorHAnsi" w:eastAsiaTheme="minorEastAsia" w:hAnsiTheme="minorHAnsi" w:cstheme="minorBidi"/>
            <w:noProof/>
            <w:kern w:val="0"/>
            <w:szCs w:val="22"/>
          </w:rPr>
          <w:tab/>
        </w:r>
        <w:r w:rsidRPr="002E5FEE">
          <w:rPr>
            <w:rStyle w:val="Hyperlink"/>
            <w:noProof/>
            <w:lang w:val="fr-CH" w:eastAsia="fr-CH" w:bidi="fr-CH"/>
          </w:rPr>
          <w:t>Sélection des moyens auxiliaires</w:t>
        </w:r>
        <w:r>
          <w:rPr>
            <w:noProof/>
            <w:webHidden/>
          </w:rPr>
          <w:tab/>
        </w:r>
        <w:r>
          <w:rPr>
            <w:noProof/>
            <w:webHidden/>
          </w:rPr>
          <w:fldChar w:fldCharType="begin"/>
        </w:r>
        <w:r>
          <w:rPr>
            <w:noProof/>
            <w:webHidden/>
          </w:rPr>
          <w:instrText xml:space="preserve"> PAGEREF _Toc114150977 \h </w:instrText>
        </w:r>
        <w:r>
          <w:rPr>
            <w:noProof/>
            <w:webHidden/>
          </w:rPr>
        </w:r>
        <w:r>
          <w:rPr>
            <w:noProof/>
            <w:webHidden/>
          </w:rPr>
          <w:fldChar w:fldCharType="separate"/>
        </w:r>
        <w:r>
          <w:rPr>
            <w:noProof/>
            <w:webHidden/>
          </w:rPr>
          <w:t>3</w:t>
        </w:r>
        <w:r>
          <w:rPr>
            <w:noProof/>
            <w:webHidden/>
          </w:rPr>
          <w:fldChar w:fldCharType="end"/>
        </w:r>
      </w:hyperlink>
    </w:p>
    <w:p w14:paraId="57AC30B8" w14:textId="33E48ABB" w:rsidR="00A76B57" w:rsidRDefault="00A76B57">
      <w:pPr>
        <w:pStyle w:val="Verzeichnis2"/>
        <w:rPr>
          <w:rFonts w:asciiTheme="minorHAnsi" w:eastAsiaTheme="minorEastAsia" w:hAnsiTheme="minorHAnsi" w:cstheme="minorBidi"/>
          <w:kern w:val="0"/>
          <w:szCs w:val="22"/>
        </w:rPr>
      </w:pPr>
      <w:hyperlink w:anchor="_Toc114150978" w:history="1">
        <w:r w:rsidRPr="002E5FEE">
          <w:rPr>
            <w:rStyle w:val="Hyperlink"/>
            <w:lang w:val="fr-CH" w:eastAsia="fr-CH" w:bidi="fr-CH"/>
          </w:rPr>
          <w:t>2.1.</w:t>
        </w:r>
        <w:r>
          <w:rPr>
            <w:rFonts w:asciiTheme="minorHAnsi" w:eastAsiaTheme="minorEastAsia" w:hAnsiTheme="minorHAnsi" w:cstheme="minorBidi"/>
            <w:kern w:val="0"/>
            <w:szCs w:val="22"/>
          </w:rPr>
          <w:tab/>
        </w:r>
        <w:r w:rsidRPr="002E5FEE">
          <w:rPr>
            <w:rStyle w:val="Hyperlink"/>
            <w:lang w:val="fr-CH" w:eastAsia="fr-CH" w:bidi="fr-CH"/>
          </w:rPr>
          <w:t>Comment les moyens auxiliaires sont-ils testés ?</w:t>
        </w:r>
        <w:r>
          <w:rPr>
            <w:webHidden/>
          </w:rPr>
          <w:tab/>
        </w:r>
        <w:r>
          <w:rPr>
            <w:webHidden/>
          </w:rPr>
          <w:fldChar w:fldCharType="begin"/>
        </w:r>
        <w:r>
          <w:rPr>
            <w:webHidden/>
          </w:rPr>
          <w:instrText xml:space="preserve"> PAGEREF _Toc114150978 \h </w:instrText>
        </w:r>
        <w:r>
          <w:rPr>
            <w:webHidden/>
          </w:rPr>
        </w:r>
        <w:r>
          <w:rPr>
            <w:webHidden/>
          </w:rPr>
          <w:fldChar w:fldCharType="separate"/>
        </w:r>
        <w:r>
          <w:rPr>
            <w:webHidden/>
          </w:rPr>
          <w:t>3</w:t>
        </w:r>
        <w:r>
          <w:rPr>
            <w:webHidden/>
          </w:rPr>
          <w:fldChar w:fldCharType="end"/>
        </w:r>
      </w:hyperlink>
    </w:p>
    <w:p w14:paraId="03D5E262" w14:textId="176052B4" w:rsidR="00A76B57" w:rsidRDefault="00A76B57">
      <w:pPr>
        <w:pStyle w:val="Verzeichnis2"/>
        <w:rPr>
          <w:rFonts w:asciiTheme="minorHAnsi" w:eastAsiaTheme="minorEastAsia" w:hAnsiTheme="minorHAnsi" w:cstheme="minorBidi"/>
          <w:kern w:val="0"/>
          <w:szCs w:val="22"/>
        </w:rPr>
      </w:pPr>
      <w:hyperlink w:anchor="_Toc114150979" w:history="1">
        <w:r w:rsidRPr="002E5FEE">
          <w:rPr>
            <w:rStyle w:val="Hyperlink"/>
            <w:lang w:val="fr-CH" w:eastAsia="fr-CH" w:bidi="fr-CH"/>
          </w:rPr>
          <w:t>2.2.</w:t>
        </w:r>
        <w:r>
          <w:rPr>
            <w:rFonts w:asciiTheme="minorHAnsi" w:eastAsiaTheme="minorEastAsia" w:hAnsiTheme="minorHAnsi" w:cstheme="minorBidi"/>
            <w:kern w:val="0"/>
            <w:szCs w:val="22"/>
          </w:rPr>
          <w:tab/>
        </w:r>
        <w:r w:rsidRPr="002E5FEE">
          <w:rPr>
            <w:rStyle w:val="Hyperlink"/>
            <w:lang w:val="fr-CH" w:eastAsia="fr-CH" w:bidi="fr-CH"/>
          </w:rPr>
          <w:t>Quelles conditions les articles doivent-ils remplir pour être pris dans votre assortiment ?</w:t>
        </w:r>
        <w:r>
          <w:rPr>
            <w:webHidden/>
          </w:rPr>
          <w:tab/>
        </w:r>
        <w:r>
          <w:rPr>
            <w:webHidden/>
          </w:rPr>
          <w:fldChar w:fldCharType="begin"/>
        </w:r>
        <w:r>
          <w:rPr>
            <w:webHidden/>
          </w:rPr>
          <w:instrText xml:space="preserve"> PAGEREF _Toc114150979 \h </w:instrText>
        </w:r>
        <w:r>
          <w:rPr>
            <w:webHidden/>
          </w:rPr>
        </w:r>
        <w:r>
          <w:rPr>
            <w:webHidden/>
          </w:rPr>
          <w:fldChar w:fldCharType="separate"/>
        </w:r>
        <w:r>
          <w:rPr>
            <w:webHidden/>
          </w:rPr>
          <w:t>3</w:t>
        </w:r>
        <w:r>
          <w:rPr>
            <w:webHidden/>
          </w:rPr>
          <w:fldChar w:fldCharType="end"/>
        </w:r>
      </w:hyperlink>
    </w:p>
    <w:p w14:paraId="3F5A6D6B" w14:textId="67F3848A" w:rsidR="00A76B57" w:rsidRDefault="00A76B57">
      <w:pPr>
        <w:pStyle w:val="Verzeichnis1"/>
        <w:rPr>
          <w:rFonts w:asciiTheme="minorHAnsi" w:eastAsiaTheme="minorEastAsia" w:hAnsiTheme="minorHAnsi" w:cstheme="minorBidi"/>
          <w:noProof/>
          <w:kern w:val="0"/>
          <w:szCs w:val="22"/>
        </w:rPr>
      </w:pPr>
      <w:hyperlink w:anchor="_Toc114150980" w:history="1">
        <w:r w:rsidRPr="002E5FEE">
          <w:rPr>
            <w:rStyle w:val="Hyperlink"/>
            <w:noProof/>
            <w:lang w:val="fr-CH" w:eastAsia="fr-CH" w:bidi="fr-CH"/>
          </w:rPr>
          <w:t>3.</w:t>
        </w:r>
        <w:r>
          <w:rPr>
            <w:rFonts w:asciiTheme="minorHAnsi" w:eastAsiaTheme="minorEastAsia" w:hAnsiTheme="minorHAnsi" w:cstheme="minorBidi"/>
            <w:noProof/>
            <w:kern w:val="0"/>
            <w:szCs w:val="22"/>
          </w:rPr>
          <w:tab/>
        </w:r>
        <w:r w:rsidRPr="002E5FEE">
          <w:rPr>
            <w:rStyle w:val="Hyperlink"/>
            <w:noProof/>
            <w:lang w:val="fr-CH" w:eastAsia="fr-CH" w:bidi="fr-CH"/>
          </w:rPr>
          <w:t>Information sur les nouveaux moyens auxiliaires</w:t>
        </w:r>
        <w:r>
          <w:rPr>
            <w:noProof/>
            <w:webHidden/>
          </w:rPr>
          <w:tab/>
        </w:r>
        <w:r>
          <w:rPr>
            <w:noProof/>
            <w:webHidden/>
          </w:rPr>
          <w:fldChar w:fldCharType="begin"/>
        </w:r>
        <w:r>
          <w:rPr>
            <w:noProof/>
            <w:webHidden/>
          </w:rPr>
          <w:instrText xml:space="preserve"> PAGEREF _Toc114150980 \h </w:instrText>
        </w:r>
        <w:r>
          <w:rPr>
            <w:noProof/>
            <w:webHidden/>
          </w:rPr>
        </w:r>
        <w:r>
          <w:rPr>
            <w:noProof/>
            <w:webHidden/>
          </w:rPr>
          <w:fldChar w:fldCharType="separate"/>
        </w:r>
        <w:r>
          <w:rPr>
            <w:noProof/>
            <w:webHidden/>
          </w:rPr>
          <w:t>3</w:t>
        </w:r>
        <w:r>
          <w:rPr>
            <w:noProof/>
            <w:webHidden/>
          </w:rPr>
          <w:fldChar w:fldCharType="end"/>
        </w:r>
      </w:hyperlink>
    </w:p>
    <w:p w14:paraId="0B2474F8" w14:textId="78D39560" w:rsidR="00A76B57" w:rsidRDefault="00A76B57">
      <w:pPr>
        <w:pStyle w:val="Verzeichnis2"/>
        <w:rPr>
          <w:rFonts w:asciiTheme="minorHAnsi" w:eastAsiaTheme="minorEastAsia" w:hAnsiTheme="minorHAnsi" w:cstheme="minorBidi"/>
          <w:kern w:val="0"/>
          <w:szCs w:val="22"/>
        </w:rPr>
      </w:pPr>
      <w:hyperlink w:anchor="_Toc114150981" w:history="1">
        <w:r w:rsidRPr="002E5FEE">
          <w:rPr>
            <w:rStyle w:val="Hyperlink"/>
            <w:lang w:val="fr-CH" w:eastAsia="fr-CH" w:bidi="fr-CH"/>
          </w:rPr>
          <w:t>3.1.</w:t>
        </w:r>
        <w:r>
          <w:rPr>
            <w:rFonts w:asciiTheme="minorHAnsi" w:eastAsiaTheme="minorEastAsia" w:hAnsiTheme="minorHAnsi" w:cstheme="minorBidi"/>
            <w:kern w:val="0"/>
            <w:szCs w:val="22"/>
          </w:rPr>
          <w:tab/>
        </w:r>
        <w:r w:rsidRPr="002E5FEE">
          <w:rPr>
            <w:rStyle w:val="Hyperlink"/>
            <w:lang w:val="fr-CH" w:eastAsia="fr-CH" w:bidi="fr-CH"/>
          </w:rPr>
          <w:t>Où puis-je m’informer sur les nouveaux moyens auxiliaires ?</w:t>
        </w:r>
        <w:r>
          <w:rPr>
            <w:webHidden/>
          </w:rPr>
          <w:tab/>
        </w:r>
        <w:r>
          <w:rPr>
            <w:webHidden/>
          </w:rPr>
          <w:fldChar w:fldCharType="begin"/>
        </w:r>
        <w:r>
          <w:rPr>
            <w:webHidden/>
          </w:rPr>
          <w:instrText xml:space="preserve"> PAGEREF _Toc114150981 \h </w:instrText>
        </w:r>
        <w:r>
          <w:rPr>
            <w:webHidden/>
          </w:rPr>
        </w:r>
        <w:r>
          <w:rPr>
            <w:webHidden/>
          </w:rPr>
          <w:fldChar w:fldCharType="separate"/>
        </w:r>
        <w:r>
          <w:rPr>
            <w:webHidden/>
          </w:rPr>
          <w:t>3</w:t>
        </w:r>
        <w:r>
          <w:rPr>
            <w:webHidden/>
          </w:rPr>
          <w:fldChar w:fldCharType="end"/>
        </w:r>
      </w:hyperlink>
    </w:p>
    <w:p w14:paraId="10A8126E" w14:textId="7BCE9AA8" w:rsidR="00A76B57" w:rsidRDefault="00A76B57">
      <w:pPr>
        <w:pStyle w:val="Verzeichnis2"/>
        <w:rPr>
          <w:rFonts w:asciiTheme="minorHAnsi" w:eastAsiaTheme="minorEastAsia" w:hAnsiTheme="minorHAnsi" w:cstheme="minorBidi"/>
          <w:kern w:val="0"/>
          <w:szCs w:val="22"/>
        </w:rPr>
      </w:pPr>
      <w:hyperlink w:anchor="_Toc114150982" w:history="1">
        <w:r w:rsidRPr="002E5FEE">
          <w:rPr>
            <w:rStyle w:val="Hyperlink"/>
            <w:lang w:val="fr-CH" w:eastAsia="fr-CH" w:bidi="fr-CH"/>
          </w:rPr>
          <w:t>3.2.</w:t>
        </w:r>
        <w:r>
          <w:rPr>
            <w:rFonts w:asciiTheme="minorHAnsi" w:eastAsiaTheme="minorEastAsia" w:hAnsiTheme="minorHAnsi" w:cstheme="minorBidi"/>
            <w:kern w:val="0"/>
            <w:szCs w:val="22"/>
          </w:rPr>
          <w:tab/>
        </w:r>
        <w:r w:rsidRPr="002E5FEE">
          <w:rPr>
            <w:rStyle w:val="Hyperlink"/>
            <w:lang w:val="fr-CH" w:eastAsia="fr-CH" w:bidi="fr-CH"/>
          </w:rPr>
          <w:t>Mon centre de consultation pour les personnes aveugles ou malvoyantes est-il au courant des nouveaux moyens auxiliaires ?</w:t>
        </w:r>
        <w:r>
          <w:rPr>
            <w:webHidden/>
          </w:rPr>
          <w:tab/>
        </w:r>
        <w:r>
          <w:rPr>
            <w:webHidden/>
          </w:rPr>
          <w:fldChar w:fldCharType="begin"/>
        </w:r>
        <w:r>
          <w:rPr>
            <w:webHidden/>
          </w:rPr>
          <w:instrText xml:space="preserve"> PAGEREF _Toc114150982 \h </w:instrText>
        </w:r>
        <w:r>
          <w:rPr>
            <w:webHidden/>
          </w:rPr>
        </w:r>
        <w:r>
          <w:rPr>
            <w:webHidden/>
          </w:rPr>
          <w:fldChar w:fldCharType="separate"/>
        </w:r>
        <w:r>
          <w:rPr>
            <w:webHidden/>
          </w:rPr>
          <w:t>3</w:t>
        </w:r>
        <w:r>
          <w:rPr>
            <w:webHidden/>
          </w:rPr>
          <w:fldChar w:fldCharType="end"/>
        </w:r>
      </w:hyperlink>
    </w:p>
    <w:p w14:paraId="1AD7D29D" w14:textId="5539C291" w:rsidR="00A76B57" w:rsidRDefault="00A76B57">
      <w:pPr>
        <w:pStyle w:val="Verzeichnis1"/>
        <w:rPr>
          <w:rFonts w:asciiTheme="minorHAnsi" w:eastAsiaTheme="minorEastAsia" w:hAnsiTheme="minorHAnsi" w:cstheme="minorBidi"/>
          <w:noProof/>
          <w:kern w:val="0"/>
          <w:szCs w:val="22"/>
        </w:rPr>
      </w:pPr>
      <w:hyperlink w:anchor="_Toc114150983" w:history="1">
        <w:r w:rsidRPr="002E5FEE">
          <w:rPr>
            <w:rStyle w:val="Hyperlink"/>
            <w:noProof/>
            <w:lang w:val="fr-CH" w:eastAsia="fr-CH" w:bidi="fr-CH"/>
          </w:rPr>
          <w:t>4.</w:t>
        </w:r>
        <w:r>
          <w:rPr>
            <w:rFonts w:asciiTheme="minorHAnsi" w:eastAsiaTheme="minorEastAsia" w:hAnsiTheme="minorHAnsi" w:cstheme="minorBidi"/>
            <w:noProof/>
            <w:kern w:val="0"/>
            <w:szCs w:val="22"/>
          </w:rPr>
          <w:tab/>
        </w:r>
        <w:r w:rsidRPr="002E5FEE">
          <w:rPr>
            <w:rStyle w:val="Hyperlink"/>
            <w:noProof/>
            <w:lang w:val="fr-CH" w:eastAsia="fr-CH" w:bidi="fr-CH"/>
          </w:rPr>
          <w:t>Conseil et vente</w:t>
        </w:r>
        <w:r>
          <w:rPr>
            <w:noProof/>
            <w:webHidden/>
          </w:rPr>
          <w:tab/>
        </w:r>
        <w:r>
          <w:rPr>
            <w:noProof/>
            <w:webHidden/>
          </w:rPr>
          <w:fldChar w:fldCharType="begin"/>
        </w:r>
        <w:r>
          <w:rPr>
            <w:noProof/>
            <w:webHidden/>
          </w:rPr>
          <w:instrText xml:space="preserve"> PAGEREF _Toc114150983 \h </w:instrText>
        </w:r>
        <w:r>
          <w:rPr>
            <w:noProof/>
            <w:webHidden/>
          </w:rPr>
        </w:r>
        <w:r>
          <w:rPr>
            <w:noProof/>
            <w:webHidden/>
          </w:rPr>
          <w:fldChar w:fldCharType="separate"/>
        </w:r>
        <w:r>
          <w:rPr>
            <w:noProof/>
            <w:webHidden/>
          </w:rPr>
          <w:t>3</w:t>
        </w:r>
        <w:r>
          <w:rPr>
            <w:noProof/>
            <w:webHidden/>
          </w:rPr>
          <w:fldChar w:fldCharType="end"/>
        </w:r>
      </w:hyperlink>
    </w:p>
    <w:p w14:paraId="64B7A3E7" w14:textId="45C7FF6A" w:rsidR="00A76B57" w:rsidRDefault="00A76B57">
      <w:pPr>
        <w:pStyle w:val="Verzeichnis2"/>
        <w:rPr>
          <w:rFonts w:asciiTheme="minorHAnsi" w:eastAsiaTheme="minorEastAsia" w:hAnsiTheme="minorHAnsi" w:cstheme="minorBidi"/>
          <w:kern w:val="0"/>
          <w:szCs w:val="22"/>
        </w:rPr>
      </w:pPr>
      <w:hyperlink w:anchor="_Toc114150984" w:history="1">
        <w:r w:rsidRPr="002E5FEE">
          <w:rPr>
            <w:rStyle w:val="Hyperlink"/>
            <w:lang w:val="fr-CH" w:eastAsia="fr-CH" w:bidi="fr-CH"/>
          </w:rPr>
          <w:t>4.1.</w:t>
        </w:r>
        <w:r>
          <w:rPr>
            <w:rFonts w:asciiTheme="minorHAnsi" w:eastAsiaTheme="minorEastAsia" w:hAnsiTheme="minorHAnsi" w:cstheme="minorBidi"/>
            <w:kern w:val="0"/>
            <w:szCs w:val="22"/>
          </w:rPr>
          <w:tab/>
        </w:r>
        <w:r w:rsidRPr="002E5FEE">
          <w:rPr>
            <w:rStyle w:val="Hyperlink"/>
            <w:lang w:val="fr-CH" w:eastAsia="fr-CH" w:bidi="fr-CH"/>
          </w:rPr>
          <w:t>Où puis-je recevoir des conseils sur les produits, toucher les articles et les essayer ?</w:t>
        </w:r>
        <w:r>
          <w:rPr>
            <w:webHidden/>
          </w:rPr>
          <w:tab/>
        </w:r>
        <w:r>
          <w:rPr>
            <w:webHidden/>
          </w:rPr>
          <w:fldChar w:fldCharType="begin"/>
        </w:r>
        <w:r>
          <w:rPr>
            <w:webHidden/>
          </w:rPr>
          <w:instrText xml:space="preserve"> PAGEREF _Toc114150984 \h </w:instrText>
        </w:r>
        <w:r>
          <w:rPr>
            <w:webHidden/>
          </w:rPr>
        </w:r>
        <w:r>
          <w:rPr>
            <w:webHidden/>
          </w:rPr>
          <w:fldChar w:fldCharType="separate"/>
        </w:r>
        <w:r>
          <w:rPr>
            <w:webHidden/>
          </w:rPr>
          <w:t>3</w:t>
        </w:r>
        <w:r>
          <w:rPr>
            <w:webHidden/>
          </w:rPr>
          <w:fldChar w:fldCharType="end"/>
        </w:r>
      </w:hyperlink>
    </w:p>
    <w:p w14:paraId="7417D112" w14:textId="35902EEF" w:rsidR="00A76B57" w:rsidRDefault="00A76B57">
      <w:pPr>
        <w:pStyle w:val="Verzeichnis2"/>
        <w:rPr>
          <w:rFonts w:asciiTheme="minorHAnsi" w:eastAsiaTheme="minorEastAsia" w:hAnsiTheme="minorHAnsi" w:cstheme="minorBidi"/>
          <w:kern w:val="0"/>
          <w:szCs w:val="22"/>
        </w:rPr>
      </w:pPr>
      <w:hyperlink w:anchor="_Toc114150985" w:history="1">
        <w:r w:rsidRPr="002E5FEE">
          <w:rPr>
            <w:rStyle w:val="Hyperlink"/>
            <w:lang w:val="fr-CH" w:eastAsia="fr-CH" w:bidi="fr-CH"/>
          </w:rPr>
          <w:t>4.2.</w:t>
        </w:r>
        <w:r>
          <w:rPr>
            <w:rFonts w:asciiTheme="minorHAnsi" w:eastAsiaTheme="minorEastAsia" w:hAnsiTheme="minorHAnsi" w:cstheme="minorBidi"/>
            <w:kern w:val="0"/>
            <w:szCs w:val="22"/>
          </w:rPr>
          <w:tab/>
        </w:r>
        <w:r w:rsidRPr="002E5FEE">
          <w:rPr>
            <w:rStyle w:val="Hyperlink"/>
            <w:lang w:val="fr-CH" w:eastAsia="fr-CH" w:bidi="fr-CH"/>
          </w:rPr>
          <w:t>Existe-t-il un centre de distribution dans ma région auprès de qui je pourrais me renseigner ?</w:t>
        </w:r>
        <w:r>
          <w:rPr>
            <w:webHidden/>
          </w:rPr>
          <w:tab/>
        </w:r>
        <w:r>
          <w:rPr>
            <w:webHidden/>
          </w:rPr>
          <w:fldChar w:fldCharType="begin"/>
        </w:r>
        <w:r>
          <w:rPr>
            <w:webHidden/>
          </w:rPr>
          <w:instrText xml:space="preserve"> PAGEREF _Toc114150985 \h </w:instrText>
        </w:r>
        <w:r>
          <w:rPr>
            <w:webHidden/>
          </w:rPr>
        </w:r>
        <w:r>
          <w:rPr>
            <w:webHidden/>
          </w:rPr>
          <w:fldChar w:fldCharType="separate"/>
        </w:r>
        <w:r>
          <w:rPr>
            <w:webHidden/>
          </w:rPr>
          <w:t>3</w:t>
        </w:r>
        <w:r>
          <w:rPr>
            <w:webHidden/>
          </w:rPr>
          <w:fldChar w:fldCharType="end"/>
        </w:r>
      </w:hyperlink>
    </w:p>
    <w:p w14:paraId="50BC9EEB" w14:textId="07E3827C" w:rsidR="00A76B57" w:rsidRDefault="00A76B57">
      <w:pPr>
        <w:pStyle w:val="Verzeichnis2"/>
        <w:rPr>
          <w:rFonts w:asciiTheme="minorHAnsi" w:eastAsiaTheme="minorEastAsia" w:hAnsiTheme="minorHAnsi" w:cstheme="minorBidi"/>
          <w:kern w:val="0"/>
          <w:szCs w:val="22"/>
        </w:rPr>
      </w:pPr>
      <w:hyperlink w:anchor="_Toc114150986" w:history="1">
        <w:r w:rsidRPr="002E5FEE">
          <w:rPr>
            <w:rStyle w:val="Hyperlink"/>
            <w:lang w:val="fr-CH" w:eastAsia="fr-CH" w:bidi="fr-CH"/>
          </w:rPr>
          <w:t>4.3.</w:t>
        </w:r>
        <w:r>
          <w:rPr>
            <w:rFonts w:asciiTheme="minorHAnsi" w:eastAsiaTheme="minorEastAsia" w:hAnsiTheme="minorHAnsi" w:cstheme="minorBidi"/>
            <w:kern w:val="0"/>
            <w:szCs w:val="22"/>
          </w:rPr>
          <w:tab/>
        </w:r>
        <w:r w:rsidRPr="002E5FEE">
          <w:rPr>
            <w:rStyle w:val="Hyperlink"/>
            <w:lang w:val="fr-CH" w:eastAsia="fr-CH" w:bidi="fr-CH"/>
          </w:rPr>
          <w:t>Puis-je commander un article à la maison afin de le tester ?</w:t>
        </w:r>
        <w:r>
          <w:rPr>
            <w:webHidden/>
          </w:rPr>
          <w:tab/>
        </w:r>
        <w:r>
          <w:rPr>
            <w:webHidden/>
          </w:rPr>
          <w:fldChar w:fldCharType="begin"/>
        </w:r>
        <w:r>
          <w:rPr>
            <w:webHidden/>
          </w:rPr>
          <w:instrText xml:space="preserve"> PAGEREF _Toc114150986 \h </w:instrText>
        </w:r>
        <w:r>
          <w:rPr>
            <w:webHidden/>
          </w:rPr>
        </w:r>
        <w:r>
          <w:rPr>
            <w:webHidden/>
          </w:rPr>
          <w:fldChar w:fldCharType="separate"/>
        </w:r>
        <w:r>
          <w:rPr>
            <w:webHidden/>
          </w:rPr>
          <w:t>4</w:t>
        </w:r>
        <w:r>
          <w:rPr>
            <w:webHidden/>
          </w:rPr>
          <w:fldChar w:fldCharType="end"/>
        </w:r>
      </w:hyperlink>
    </w:p>
    <w:p w14:paraId="6F296F1E" w14:textId="3F5A9EF9" w:rsidR="00A76B57" w:rsidRDefault="00A76B57">
      <w:pPr>
        <w:pStyle w:val="Verzeichnis2"/>
        <w:rPr>
          <w:rFonts w:asciiTheme="minorHAnsi" w:eastAsiaTheme="minorEastAsia" w:hAnsiTheme="minorHAnsi" w:cstheme="minorBidi"/>
          <w:kern w:val="0"/>
          <w:szCs w:val="22"/>
        </w:rPr>
      </w:pPr>
      <w:hyperlink w:anchor="_Toc114150987" w:history="1">
        <w:r w:rsidRPr="002E5FEE">
          <w:rPr>
            <w:rStyle w:val="Hyperlink"/>
            <w:lang w:val="fr-CH" w:eastAsia="fr-CH" w:bidi="fr-CH"/>
          </w:rPr>
          <w:t>4.4.</w:t>
        </w:r>
        <w:r>
          <w:rPr>
            <w:rFonts w:asciiTheme="minorHAnsi" w:eastAsiaTheme="minorEastAsia" w:hAnsiTheme="minorHAnsi" w:cstheme="minorBidi"/>
            <w:kern w:val="0"/>
            <w:szCs w:val="22"/>
          </w:rPr>
          <w:tab/>
        </w:r>
        <w:r w:rsidRPr="002E5FEE">
          <w:rPr>
            <w:rStyle w:val="Hyperlink"/>
            <w:lang w:val="fr-CH" w:eastAsia="fr-CH" w:bidi="fr-CH"/>
          </w:rPr>
          <w:t>Pouvez-vous venir chez moi pour me montrer le fonctionnement d’un moyen auxiliaire ou installer un appareil ?</w:t>
        </w:r>
        <w:r>
          <w:rPr>
            <w:webHidden/>
          </w:rPr>
          <w:tab/>
        </w:r>
        <w:r>
          <w:rPr>
            <w:webHidden/>
          </w:rPr>
          <w:fldChar w:fldCharType="begin"/>
        </w:r>
        <w:r>
          <w:rPr>
            <w:webHidden/>
          </w:rPr>
          <w:instrText xml:space="preserve"> PAGEREF _Toc114150987 \h </w:instrText>
        </w:r>
        <w:r>
          <w:rPr>
            <w:webHidden/>
          </w:rPr>
        </w:r>
        <w:r>
          <w:rPr>
            <w:webHidden/>
          </w:rPr>
          <w:fldChar w:fldCharType="separate"/>
        </w:r>
        <w:r>
          <w:rPr>
            <w:webHidden/>
          </w:rPr>
          <w:t>4</w:t>
        </w:r>
        <w:r>
          <w:rPr>
            <w:webHidden/>
          </w:rPr>
          <w:fldChar w:fldCharType="end"/>
        </w:r>
      </w:hyperlink>
    </w:p>
    <w:p w14:paraId="2398B242" w14:textId="435E574A" w:rsidR="00A76B57" w:rsidRDefault="00A76B57">
      <w:pPr>
        <w:pStyle w:val="Verzeichnis2"/>
        <w:rPr>
          <w:rFonts w:asciiTheme="minorHAnsi" w:eastAsiaTheme="minorEastAsia" w:hAnsiTheme="minorHAnsi" w:cstheme="minorBidi"/>
          <w:kern w:val="0"/>
          <w:szCs w:val="22"/>
        </w:rPr>
      </w:pPr>
      <w:hyperlink w:anchor="_Toc114150988" w:history="1">
        <w:r w:rsidRPr="002E5FEE">
          <w:rPr>
            <w:rStyle w:val="Hyperlink"/>
            <w:lang w:val="fr-CH" w:eastAsia="fr-CH" w:bidi="fr-CH"/>
          </w:rPr>
          <w:t>4.5.</w:t>
        </w:r>
        <w:r>
          <w:rPr>
            <w:rFonts w:asciiTheme="minorHAnsi" w:eastAsiaTheme="minorEastAsia" w:hAnsiTheme="minorHAnsi" w:cstheme="minorBidi"/>
            <w:kern w:val="0"/>
            <w:szCs w:val="22"/>
          </w:rPr>
          <w:tab/>
        </w:r>
        <w:r w:rsidRPr="002E5FEE">
          <w:rPr>
            <w:rStyle w:val="Hyperlink"/>
            <w:lang w:val="fr-CH" w:eastAsia="fr-CH" w:bidi="fr-CH"/>
          </w:rPr>
          <w:t>Quelle est la durée de la garantie ?</w:t>
        </w:r>
        <w:r>
          <w:rPr>
            <w:webHidden/>
          </w:rPr>
          <w:tab/>
        </w:r>
        <w:r>
          <w:rPr>
            <w:webHidden/>
          </w:rPr>
          <w:fldChar w:fldCharType="begin"/>
        </w:r>
        <w:r>
          <w:rPr>
            <w:webHidden/>
          </w:rPr>
          <w:instrText xml:space="preserve"> PAGEREF _Toc114150988 \h </w:instrText>
        </w:r>
        <w:r>
          <w:rPr>
            <w:webHidden/>
          </w:rPr>
        </w:r>
        <w:r>
          <w:rPr>
            <w:webHidden/>
          </w:rPr>
          <w:fldChar w:fldCharType="separate"/>
        </w:r>
        <w:r>
          <w:rPr>
            <w:webHidden/>
          </w:rPr>
          <w:t>4</w:t>
        </w:r>
        <w:r>
          <w:rPr>
            <w:webHidden/>
          </w:rPr>
          <w:fldChar w:fldCharType="end"/>
        </w:r>
      </w:hyperlink>
    </w:p>
    <w:p w14:paraId="33FB583B" w14:textId="50111490" w:rsidR="00A76B57" w:rsidRDefault="00A76B57">
      <w:pPr>
        <w:pStyle w:val="Verzeichnis2"/>
        <w:rPr>
          <w:rFonts w:asciiTheme="minorHAnsi" w:eastAsiaTheme="minorEastAsia" w:hAnsiTheme="minorHAnsi" w:cstheme="minorBidi"/>
          <w:kern w:val="0"/>
          <w:szCs w:val="22"/>
        </w:rPr>
      </w:pPr>
      <w:hyperlink w:anchor="_Toc114150989" w:history="1">
        <w:r w:rsidRPr="002E5FEE">
          <w:rPr>
            <w:rStyle w:val="Hyperlink"/>
            <w:lang w:val="fr-CH" w:eastAsia="fr-CH" w:bidi="fr-CH"/>
          </w:rPr>
          <w:t>4.6.</w:t>
        </w:r>
        <w:r>
          <w:rPr>
            <w:rFonts w:asciiTheme="minorHAnsi" w:eastAsiaTheme="minorEastAsia" w:hAnsiTheme="minorHAnsi" w:cstheme="minorBidi"/>
            <w:kern w:val="0"/>
            <w:szCs w:val="22"/>
          </w:rPr>
          <w:tab/>
        </w:r>
        <w:r w:rsidRPr="002E5FEE">
          <w:rPr>
            <w:rStyle w:val="Hyperlink"/>
            <w:lang w:val="fr-CH" w:eastAsia="fr-CH" w:bidi="fr-CH"/>
          </w:rPr>
          <w:t>Que comprend la garantie ?</w:t>
        </w:r>
        <w:r>
          <w:rPr>
            <w:webHidden/>
          </w:rPr>
          <w:tab/>
        </w:r>
        <w:r>
          <w:rPr>
            <w:webHidden/>
          </w:rPr>
          <w:fldChar w:fldCharType="begin"/>
        </w:r>
        <w:r>
          <w:rPr>
            <w:webHidden/>
          </w:rPr>
          <w:instrText xml:space="preserve"> PAGEREF _Toc114150989 \h </w:instrText>
        </w:r>
        <w:r>
          <w:rPr>
            <w:webHidden/>
          </w:rPr>
        </w:r>
        <w:r>
          <w:rPr>
            <w:webHidden/>
          </w:rPr>
          <w:fldChar w:fldCharType="separate"/>
        </w:r>
        <w:r>
          <w:rPr>
            <w:webHidden/>
          </w:rPr>
          <w:t>4</w:t>
        </w:r>
        <w:r>
          <w:rPr>
            <w:webHidden/>
          </w:rPr>
          <w:fldChar w:fldCharType="end"/>
        </w:r>
      </w:hyperlink>
    </w:p>
    <w:p w14:paraId="4C74A97F" w14:textId="1B6E39F8" w:rsidR="00A76B57" w:rsidRDefault="00A76B57">
      <w:pPr>
        <w:pStyle w:val="Verzeichnis2"/>
        <w:rPr>
          <w:rFonts w:asciiTheme="minorHAnsi" w:eastAsiaTheme="minorEastAsia" w:hAnsiTheme="minorHAnsi" w:cstheme="minorBidi"/>
          <w:kern w:val="0"/>
          <w:szCs w:val="22"/>
        </w:rPr>
      </w:pPr>
      <w:hyperlink w:anchor="_Toc114150990" w:history="1">
        <w:r w:rsidRPr="002E5FEE">
          <w:rPr>
            <w:rStyle w:val="Hyperlink"/>
            <w:lang w:val="fr-CH" w:eastAsia="fr-CH" w:bidi="fr-CH"/>
          </w:rPr>
          <w:t>4.7.</w:t>
        </w:r>
        <w:r>
          <w:rPr>
            <w:rFonts w:asciiTheme="minorHAnsi" w:eastAsiaTheme="minorEastAsia" w:hAnsiTheme="minorHAnsi" w:cstheme="minorBidi"/>
            <w:kern w:val="0"/>
            <w:szCs w:val="22"/>
          </w:rPr>
          <w:tab/>
        </w:r>
        <w:r w:rsidRPr="002E5FEE">
          <w:rPr>
            <w:rStyle w:val="Hyperlink"/>
            <w:lang w:val="fr-CH" w:eastAsia="fr-CH" w:bidi="fr-CH"/>
          </w:rPr>
          <w:t>Quelles sont les modalités de paiement ?</w:t>
        </w:r>
        <w:r>
          <w:rPr>
            <w:webHidden/>
          </w:rPr>
          <w:tab/>
        </w:r>
        <w:r>
          <w:rPr>
            <w:webHidden/>
          </w:rPr>
          <w:fldChar w:fldCharType="begin"/>
        </w:r>
        <w:r>
          <w:rPr>
            <w:webHidden/>
          </w:rPr>
          <w:instrText xml:space="preserve"> PAGEREF _Toc114150990 \h </w:instrText>
        </w:r>
        <w:r>
          <w:rPr>
            <w:webHidden/>
          </w:rPr>
        </w:r>
        <w:r>
          <w:rPr>
            <w:webHidden/>
          </w:rPr>
          <w:fldChar w:fldCharType="separate"/>
        </w:r>
        <w:r>
          <w:rPr>
            <w:webHidden/>
          </w:rPr>
          <w:t>4</w:t>
        </w:r>
        <w:r>
          <w:rPr>
            <w:webHidden/>
          </w:rPr>
          <w:fldChar w:fldCharType="end"/>
        </w:r>
      </w:hyperlink>
    </w:p>
    <w:p w14:paraId="329753B7" w14:textId="49F0BFC1" w:rsidR="00A76B57" w:rsidRDefault="00A76B57">
      <w:pPr>
        <w:pStyle w:val="Verzeichnis2"/>
        <w:rPr>
          <w:rFonts w:asciiTheme="minorHAnsi" w:eastAsiaTheme="minorEastAsia" w:hAnsiTheme="minorHAnsi" w:cstheme="minorBidi"/>
          <w:kern w:val="0"/>
          <w:szCs w:val="22"/>
        </w:rPr>
      </w:pPr>
      <w:hyperlink w:anchor="_Toc114150991" w:history="1">
        <w:r w:rsidRPr="002E5FEE">
          <w:rPr>
            <w:rStyle w:val="Hyperlink"/>
            <w:lang w:val="fr-CH" w:eastAsia="fr-CH" w:bidi="fr-CH"/>
          </w:rPr>
          <w:t>4.8.</w:t>
        </w:r>
        <w:r>
          <w:rPr>
            <w:rFonts w:asciiTheme="minorHAnsi" w:eastAsiaTheme="minorEastAsia" w:hAnsiTheme="minorHAnsi" w:cstheme="minorBidi"/>
            <w:kern w:val="0"/>
            <w:szCs w:val="22"/>
          </w:rPr>
          <w:tab/>
        </w:r>
        <w:r w:rsidRPr="002E5FEE">
          <w:rPr>
            <w:rStyle w:val="Hyperlink"/>
            <w:lang w:val="fr-CH" w:eastAsia="fr-CH" w:bidi="fr-CH"/>
          </w:rPr>
          <w:t>L’assurance-invalidité finance-t-elle les moyens auxiliaires figurant dans notre assortiment ?</w:t>
        </w:r>
        <w:r>
          <w:rPr>
            <w:webHidden/>
          </w:rPr>
          <w:tab/>
        </w:r>
        <w:r>
          <w:rPr>
            <w:webHidden/>
          </w:rPr>
          <w:fldChar w:fldCharType="begin"/>
        </w:r>
        <w:r>
          <w:rPr>
            <w:webHidden/>
          </w:rPr>
          <w:instrText xml:space="preserve"> PAGEREF _Toc114150991 \h </w:instrText>
        </w:r>
        <w:r>
          <w:rPr>
            <w:webHidden/>
          </w:rPr>
        </w:r>
        <w:r>
          <w:rPr>
            <w:webHidden/>
          </w:rPr>
          <w:fldChar w:fldCharType="separate"/>
        </w:r>
        <w:r>
          <w:rPr>
            <w:webHidden/>
          </w:rPr>
          <w:t>4</w:t>
        </w:r>
        <w:r>
          <w:rPr>
            <w:webHidden/>
          </w:rPr>
          <w:fldChar w:fldCharType="end"/>
        </w:r>
      </w:hyperlink>
    </w:p>
    <w:p w14:paraId="72736081" w14:textId="670147AF" w:rsidR="00A76B57" w:rsidRDefault="00A76B57">
      <w:pPr>
        <w:pStyle w:val="Verzeichnis2"/>
        <w:rPr>
          <w:rFonts w:asciiTheme="minorHAnsi" w:eastAsiaTheme="minorEastAsia" w:hAnsiTheme="minorHAnsi" w:cstheme="minorBidi"/>
          <w:kern w:val="0"/>
          <w:szCs w:val="22"/>
        </w:rPr>
      </w:pPr>
      <w:hyperlink w:anchor="_Toc114150992" w:history="1">
        <w:r w:rsidRPr="002E5FEE">
          <w:rPr>
            <w:rStyle w:val="Hyperlink"/>
            <w:lang w:val="fr-CH" w:eastAsia="fr-CH" w:bidi="fr-CH"/>
          </w:rPr>
          <w:t>4.9.</w:t>
        </w:r>
        <w:r>
          <w:rPr>
            <w:rFonts w:asciiTheme="minorHAnsi" w:eastAsiaTheme="minorEastAsia" w:hAnsiTheme="minorHAnsi" w:cstheme="minorBidi"/>
            <w:kern w:val="0"/>
            <w:szCs w:val="22"/>
          </w:rPr>
          <w:tab/>
        </w:r>
        <w:r w:rsidRPr="002E5FEE">
          <w:rPr>
            <w:rStyle w:val="Hyperlink"/>
            <w:lang w:val="fr-CH" w:eastAsia="fr-CH" w:bidi="fr-CH"/>
          </w:rPr>
          <w:t>Pouvez-vous demander en mon nom à l’assurance-invalidité qu’elle prenne en charge le coût d’un moyen auxiliaire ?</w:t>
        </w:r>
        <w:r>
          <w:rPr>
            <w:webHidden/>
          </w:rPr>
          <w:tab/>
        </w:r>
        <w:r>
          <w:rPr>
            <w:webHidden/>
          </w:rPr>
          <w:fldChar w:fldCharType="begin"/>
        </w:r>
        <w:r>
          <w:rPr>
            <w:webHidden/>
          </w:rPr>
          <w:instrText xml:space="preserve"> PAGEREF _Toc114150992 \h </w:instrText>
        </w:r>
        <w:r>
          <w:rPr>
            <w:webHidden/>
          </w:rPr>
        </w:r>
        <w:r>
          <w:rPr>
            <w:webHidden/>
          </w:rPr>
          <w:fldChar w:fldCharType="separate"/>
        </w:r>
        <w:r>
          <w:rPr>
            <w:webHidden/>
          </w:rPr>
          <w:t>4</w:t>
        </w:r>
        <w:r>
          <w:rPr>
            <w:webHidden/>
          </w:rPr>
          <w:fldChar w:fldCharType="end"/>
        </w:r>
      </w:hyperlink>
    </w:p>
    <w:p w14:paraId="4F4A2A93" w14:textId="36700B5B" w:rsidR="00A76B57" w:rsidRDefault="00A76B57">
      <w:pPr>
        <w:pStyle w:val="Verzeichnis2"/>
        <w:rPr>
          <w:rFonts w:asciiTheme="minorHAnsi" w:eastAsiaTheme="minorEastAsia" w:hAnsiTheme="minorHAnsi" w:cstheme="minorBidi"/>
          <w:kern w:val="0"/>
          <w:szCs w:val="22"/>
        </w:rPr>
      </w:pPr>
      <w:hyperlink w:anchor="_Toc114150993" w:history="1">
        <w:r w:rsidRPr="002E5FEE">
          <w:rPr>
            <w:rStyle w:val="Hyperlink"/>
            <w:lang w:val="fr-CH" w:eastAsia="fr-CH" w:bidi="fr-CH"/>
          </w:rPr>
          <w:t>4.10.</w:t>
        </w:r>
        <w:r>
          <w:rPr>
            <w:rFonts w:asciiTheme="minorHAnsi" w:eastAsiaTheme="minorEastAsia" w:hAnsiTheme="minorHAnsi" w:cstheme="minorBidi"/>
            <w:kern w:val="0"/>
            <w:szCs w:val="22"/>
          </w:rPr>
          <w:tab/>
        </w:r>
        <w:r w:rsidRPr="002E5FEE">
          <w:rPr>
            <w:rStyle w:val="Hyperlink"/>
            <w:lang w:val="fr-CH" w:eastAsia="fr-CH" w:bidi="fr-CH"/>
          </w:rPr>
          <w:t>La caisse maladie prend-elle en charge les coûts des appareils médicaux parlants ?</w:t>
        </w:r>
        <w:r>
          <w:rPr>
            <w:webHidden/>
          </w:rPr>
          <w:tab/>
        </w:r>
        <w:r>
          <w:rPr>
            <w:webHidden/>
          </w:rPr>
          <w:fldChar w:fldCharType="begin"/>
        </w:r>
        <w:r>
          <w:rPr>
            <w:webHidden/>
          </w:rPr>
          <w:instrText xml:space="preserve"> PAGEREF _Toc114150993 \h </w:instrText>
        </w:r>
        <w:r>
          <w:rPr>
            <w:webHidden/>
          </w:rPr>
        </w:r>
        <w:r>
          <w:rPr>
            <w:webHidden/>
          </w:rPr>
          <w:fldChar w:fldCharType="separate"/>
        </w:r>
        <w:r>
          <w:rPr>
            <w:webHidden/>
          </w:rPr>
          <w:t>4</w:t>
        </w:r>
        <w:r>
          <w:rPr>
            <w:webHidden/>
          </w:rPr>
          <w:fldChar w:fldCharType="end"/>
        </w:r>
      </w:hyperlink>
    </w:p>
    <w:p w14:paraId="6B503107" w14:textId="559670E4" w:rsidR="00A76B57" w:rsidRDefault="00A76B57">
      <w:pPr>
        <w:pStyle w:val="Verzeichnis2"/>
        <w:rPr>
          <w:rFonts w:asciiTheme="minorHAnsi" w:eastAsiaTheme="minorEastAsia" w:hAnsiTheme="minorHAnsi" w:cstheme="minorBidi"/>
          <w:kern w:val="0"/>
          <w:szCs w:val="22"/>
        </w:rPr>
      </w:pPr>
      <w:hyperlink w:anchor="_Toc114150994" w:history="1">
        <w:r w:rsidRPr="002E5FEE">
          <w:rPr>
            <w:rStyle w:val="Hyperlink"/>
            <w:kern w:val="2"/>
            <w:lang w:val="fr-CH" w:eastAsia="fr-CH" w:bidi="fr-CH"/>
          </w:rPr>
          <w:t>4.11.</w:t>
        </w:r>
        <w:r>
          <w:rPr>
            <w:rFonts w:asciiTheme="minorHAnsi" w:eastAsiaTheme="minorEastAsia" w:hAnsiTheme="minorHAnsi" w:cstheme="minorBidi"/>
            <w:kern w:val="0"/>
            <w:szCs w:val="22"/>
          </w:rPr>
          <w:tab/>
        </w:r>
        <w:r w:rsidRPr="002E5FEE">
          <w:rPr>
            <w:rStyle w:val="Hyperlink"/>
            <w:lang w:val="fr-CH" w:eastAsia="fr-CH" w:bidi="fr-CH"/>
          </w:rPr>
          <w:t>Comment puis-je commander un article chez vous depuis l’étranger ?</w:t>
        </w:r>
        <w:r>
          <w:rPr>
            <w:webHidden/>
          </w:rPr>
          <w:tab/>
        </w:r>
        <w:r>
          <w:rPr>
            <w:webHidden/>
          </w:rPr>
          <w:fldChar w:fldCharType="begin"/>
        </w:r>
        <w:r>
          <w:rPr>
            <w:webHidden/>
          </w:rPr>
          <w:instrText xml:space="preserve"> PAGEREF _Toc114150994 \h </w:instrText>
        </w:r>
        <w:r>
          <w:rPr>
            <w:webHidden/>
          </w:rPr>
        </w:r>
        <w:r>
          <w:rPr>
            <w:webHidden/>
          </w:rPr>
          <w:fldChar w:fldCharType="separate"/>
        </w:r>
        <w:r>
          <w:rPr>
            <w:webHidden/>
          </w:rPr>
          <w:t>4</w:t>
        </w:r>
        <w:r>
          <w:rPr>
            <w:webHidden/>
          </w:rPr>
          <w:fldChar w:fldCharType="end"/>
        </w:r>
      </w:hyperlink>
    </w:p>
    <w:p w14:paraId="7E75BB65" w14:textId="505FE30B" w:rsidR="00A76B57" w:rsidRDefault="00A76B57">
      <w:pPr>
        <w:pStyle w:val="Verzeichnis2"/>
        <w:rPr>
          <w:rFonts w:asciiTheme="minorHAnsi" w:eastAsiaTheme="minorEastAsia" w:hAnsiTheme="minorHAnsi" w:cstheme="minorBidi"/>
          <w:kern w:val="0"/>
          <w:szCs w:val="22"/>
        </w:rPr>
      </w:pPr>
      <w:hyperlink w:anchor="_Toc114150995" w:history="1">
        <w:r w:rsidRPr="002E5FEE">
          <w:rPr>
            <w:rStyle w:val="Hyperlink"/>
            <w:lang w:val="fr-CH" w:eastAsia="fr-CH" w:bidi="fr-CH"/>
          </w:rPr>
          <w:t>4.12.</w:t>
        </w:r>
        <w:r>
          <w:rPr>
            <w:rFonts w:asciiTheme="minorHAnsi" w:eastAsiaTheme="minorEastAsia" w:hAnsiTheme="minorHAnsi" w:cstheme="minorBidi"/>
            <w:kern w:val="0"/>
            <w:szCs w:val="22"/>
          </w:rPr>
          <w:tab/>
        </w:r>
        <w:r w:rsidRPr="002E5FEE">
          <w:rPr>
            <w:rStyle w:val="Hyperlink"/>
            <w:lang w:val="fr-CH" w:eastAsia="fr-CH" w:bidi="fr-CH"/>
          </w:rPr>
          <w:t>J’ai commandé des cannes pour les pompiers. Pourquoi est-ce que les prix qui me sont facturés sont différents ?</w:t>
        </w:r>
        <w:r>
          <w:rPr>
            <w:webHidden/>
          </w:rPr>
          <w:tab/>
        </w:r>
        <w:r>
          <w:rPr>
            <w:webHidden/>
          </w:rPr>
          <w:fldChar w:fldCharType="begin"/>
        </w:r>
        <w:r>
          <w:rPr>
            <w:webHidden/>
          </w:rPr>
          <w:instrText xml:space="preserve"> PAGEREF _Toc114150995 \h </w:instrText>
        </w:r>
        <w:r>
          <w:rPr>
            <w:webHidden/>
          </w:rPr>
        </w:r>
        <w:r>
          <w:rPr>
            <w:webHidden/>
          </w:rPr>
          <w:fldChar w:fldCharType="separate"/>
        </w:r>
        <w:r>
          <w:rPr>
            <w:webHidden/>
          </w:rPr>
          <w:t>4</w:t>
        </w:r>
        <w:r>
          <w:rPr>
            <w:webHidden/>
          </w:rPr>
          <w:fldChar w:fldCharType="end"/>
        </w:r>
      </w:hyperlink>
    </w:p>
    <w:p w14:paraId="05A31A97" w14:textId="7B72F6C4" w:rsidR="00A76B57" w:rsidRDefault="00A76B57">
      <w:pPr>
        <w:pStyle w:val="Verzeichnis1"/>
        <w:rPr>
          <w:rFonts w:asciiTheme="minorHAnsi" w:eastAsiaTheme="minorEastAsia" w:hAnsiTheme="minorHAnsi" w:cstheme="minorBidi"/>
          <w:noProof/>
          <w:kern w:val="0"/>
          <w:szCs w:val="22"/>
        </w:rPr>
      </w:pPr>
      <w:hyperlink w:anchor="_Toc114150996" w:history="1">
        <w:r w:rsidRPr="002E5FEE">
          <w:rPr>
            <w:rStyle w:val="Hyperlink"/>
            <w:noProof/>
            <w:lang w:val="fr-CH" w:eastAsia="fr-CH" w:bidi="fr-CH"/>
          </w:rPr>
          <w:t>5.</w:t>
        </w:r>
        <w:r>
          <w:rPr>
            <w:rFonts w:asciiTheme="minorHAnsi" w:eastAsiaTheme="minorEastAsia" w:hAnsiTheme="minorHAnsi" w:cstheme="minorBidi"/>
            <w:noProof/>
            <w:kern w:val="0"/>
            <w:szCs w:val="22"/>
          </w:rPr>
          <w:tab/>
        </w:r>
        <w:r w:rsidRPr="002E5FEE">
          <w:rPr>
            <w:rStyle w:val="Hyperlink"/>
            <w:noProof/>
            <w:lang w:val="fr-CH" w:eastAsia="fr-CH" w:bidi="fr-CH"/>
          </w:rPr>
          <w:t>Formation à l’utilisation des produits</w:t>
        </w:r>
        <w:r>
          <w:rPr>
            <w:noProof/>
            <w:webHidden/>
          </w:rPr>
          <w:tab/>
        </w:r>
        <w:r>
          <w:rPr>
            <w:noProof/>
            <w:webHidden/>
          </w:rPr>
          <w:fldChar w:fldCharType="begin"/>
        </w:r>
        <w:r>
          <w:rPr>
            <w:noProof/>
            <w:webHidden/>
          </w:rPr>
          <w:instrText xml:space="preserve"> PAGEREF _Toc114150996 \h </w:instrText>
        </w:r>
        <w:r>
          <w:rPr>
            <w:noProof/>
            <w:webHidden/>
          </w:rPr>
        </w:r>
        <w:r>
          <w:rPr>
            <w:noProof/>
            <w:webHidden/>
          </w:rPr>
          <w:fldChar w:fldCharType="separate"/>
        </w:r>
        <w:r>
          <w:rPr>
            <w:noProof/>
            <w:webHidden/>
          </w:rPr>
          <w:t>5</w:t>
        </w:r>
        <w:r>
          <w:rPr>
            <w:noProof/>
            <w:webHidden/>
          </w:rPr>
          <w:fldChar w:fldCharType="end"/>
        </w:r>
      </w:hyperlink>
    </w:p>
    <w:p w14:paraId="5D3FC0EF" w14:textId="2774CCAB" w:rsidR="00A76B57" w:rsidRDefault="00A76B57">
      <w:pPr>
        <w:pStyle w:val="Verzeichnis2"/>
        <w:rPr>
          <w:rFonts w:asciiTheme="minorHAnsi" w:eastAsiaTheme="minorEastAsia" w:hAnsiTheme="minorHAnsi" w:cstheme="minorBidi"/>
          <w:kern w:val="0"/>
          <w:szCs w:val="22"/>
        </w:rPr>
      </w:pPr>
      <w:hyperlink w:anchor="_Toc114150997" w:history="1">
        <w:r w:rsidRPr="002E5FEE">
          <w:rPr>
            <w:rStyle w:val="Hyperlink"/>
            <w:lang w:val="fr-CH" w:eastAsia="fr-CH" w:bidi="fr-CH"/>
          </w:rPr>
          <w:t>5.1.</w:t>
        </w:r>
        <w:r>
          <w:rPr>
            <w:rFonts w:asciiTheme="minorHAnsi" w:eastAsiaTheme="minorEastAsia" w:hAnsiTheme="minorHAnsi" w:cstheme="minorBidi"/>
            <w:kern w:val="0"/>
            <w:szCs w:val="22"/>
          </w:rPr>
          <w:tab/>
        </w:r>
        <w:r w:rsidRPr="002E5FEE">
          <w:rPr>
            <w:rStyle w:val="Hyperlink"/>
            <w:lang w:val="fr-CH" w:eastAsia="fr-CH" w:bidi="fr-CH"/>
          </w:rPr>
          <w:t>Proposez-vous des formations à l’utilisation des produits ? À quel prix ?</w:t>
        </w:r>
        <w:r>
          <w:rPr>
            <w:webHidden/>
          </w:rPr>
          <w:tab/>
        </w:r>
        <w:r>
          <w:rPr>
            <w:webHidden/>
          </w:rPr>
          <w:fldChar w:fldCharType="begin"/>
        </w:r>
        <w:r>
          <w:rPr>
            <w:webHidden/>
          </w:rPr>
          <w:instrText xml:space="preserve"> PAGEREF _Toc114150997 \h </w:instrText>
        </w:r>
        <w:r>
          <w:rPr>
            <w:webHidden/>
          </w:rPr>
        </w:r>
        <w:r>
          <w:rPr>
            <w:webHidden/>
          </w:rPr>
          <w:fldChar w:fldCharType="separate"/>
        </w:r>
        <w:r>
          <w:rPr>
            <w:webHidden/>
          </w:rPr>
          <w:t>5</w:t>
        </w:r>
        <w:r>
          <w:rPr>
            <w:webHidden/>
          </w:rPr>
          <w:fldChar w:fldCharType="end"/>
        </w:r>
      </w:hyperlink>
    </w:p>
    <w:p w14:paraId="71D985DC" w14:textId="5AABA654" w:rsidR="00A76B57" w:rsidRDefault="00A76B57">
      <w:pPr>
        <w:pStyle w:val="Verzeichnis2"/>
        <w:rPr>
          <w:rFonts w:asciiTheme="minorHAnsi" w:eastAsiaTheme="minorEastAsia" w:hAnsiTheme="minorHAnsi" w:cstheme="minorBidi"/>
          <w:kern w:val="0"/>
          <w:szCs w:val="22"/>
        </w:rPr>
      </w:pPr>
      <w:hyperlink w:anchor="_Toc114150998" w:history="1">
        <w:r w:rsidRPr="002E5FEE">
          <w:rPr>
            <w:rStyle w:val="Hyperlink"/>
            <w:kern w:val="2"/>
            <w:lang w:val="fr-CH" w:eastAsia="fr-CH" w:bidi="fr-CH"/>
          </w:rPr>
          <w:t>5.2.</w:t>
        </w:r>
        <w:r>
          <w:rPr>
            <w:rFonts w:asciiTheme="minorHAnsi" w:eastAsiaTheme="minorEastAsia" w:hAnsiTheme="minorHAnsi" w:cstheme="minorBidi"/>
            <w:kern w:val="0"/>
            <w:szCs w:val="22"/>
          </w:rPr>
          <w:tab/>
        </w:r>
        <w:r w:rsidRPr="002E5FEE">
          <w:rPr>
            <w:rStyle w:val="Hyperlink"/>
            <w:lang w:val="fr-CH" w:eastAsia="fr-CH" w:bidi="fr-CH"/>
          </w:rPr>
          <w:t>La formation à l’utilisation peut-elle avoir lieu chez moi ?</w:t>
        </w:r>
        <w:r>
          <w:rPr>
            <w:webHidden/>
          </w:rPr>
          <w:tab/>
        </w:r>
        <w:r>
          <w:rPr>
            <w:webHidden/>
          </w:rPr>
          <w:fldChar w:fldCharType="begin"/>
        </w:r>
        <w:r>
          <w:rPr>
            <w:webHidden/>
          </w:rPr>
          <w:instrText xml:space="preserve"> PAGEREF _Toc114150998 \h </w:instrText>
        </w:r>
        <w:r>
          <w:rPr>
            <w:webHidden/>
          </w:rPr>
        </w:r>
        <w:r>
          <w:rPr>
            <w:webHidden/>
          </w:rPr>
          <w:fldChar w:fldCharType="separate"/>
        </w:r>
        <w:r>
          <w:rPr>
            <w:webHidden/>
          </w:rPr>
          <w:t>5</w:t>
        </w:r>
        <w:r>
          <w:rPr>
            <w:webHidden/>
          </w:rPr>
          <w:fldChar w:fldCharType="end"/>
        </w:r>
      </w:hyperlink>
    </w:p>
    <w:p w14:paraId="40F13E7C" w14:textId="4319170D" w:rsidR="00A76B57" w:rsidRDefault="00A76B57">
      <w:pPr>
        <w:pStyle w:val="Verzeichnis2"/>
        <w:rPr>
          <w:rFonts w:asciiTheme="minorHAnsi" w:eastAsiaTheme="minorEastAsia" w:hAnsiTheme="minorHAnsi" w:cstheme="minorBidi"/>
          <w:kern w:val="0"/>
          <w:szCs w:val="22"/>
        </w:rPr>
      </w:pPr>
      <w:hyperlink w:anchor="_Toc114150999" w:history="1">
        <w:r w:rsidRPr="002E5FEE">
          <w:rPr>
            <w:rStyle w:val="Hyperlink"/>
            <w:lang w:val="fr-CH" w:eastAsia="fr-CH" w:bidi="fr-CH"/>
          </w:rPr>
          <w:t>5.3.</w:t>
        </w:r>
        <w:r>
          <w:rPr>
            <w:rFonts w:asciiTheme="minorHAnsi" w:eastAsiaTheme="minorEastAsia" w:hAnsiTheme="minorHAnsi" w:cstheme="minorBidi"/>
            <w:kern w:val="0"/>
            <w:szCs w:val="22"/>
          </w:rPr>
          <w:tab/>
        </w:r>
        <w:r w:rsidRPr="002E5FEE">
          <w:rPr>
            <w:rStyle w:val="Hyperlink"/>
            <w:lang w:val="fr-CH" w:eastAsia="fr-CH" w:bidi="fr-CH"/>
          </w:rPr>
          <w:t>Pouvez-vous m’enseigner comment manier correctement une canne pour aveugles ?</w:t>
        </w:r>
        <w:r>
          <w:rPr>
            <w:webHidden/>
          </w:rPr>
          <w:tab/>
        </w:r>
        <w:r>
          <w:rPr>
            <w:webHidden/>
          </w:rPr>
          <w:fldChar w:fldCharType="begin"/>
        </w:r>
        <w:r>
          <w:rPr>
            <w:webHidden/>
          </w:rPr>
          <w:instrText xml:space="preserve"> PAGEREF _Toc114150999 \h </w:instrText>
        </w:r>
        <w:r>
          <w:rPr>
            <w:webHidden/>
          </w:rPr>
        </w:r>
        <w:r>
          <w:rPr>
            <w:webHidden/>
          </w:rPr>
          <w:fldChar w:fldCharType="separate"/>
        </w:r>
        <w:r>
          <w:rPr>
            <w:webHidden/>
          </w:rPr>
          <w:t>5</w:t>
        </w:r>
        <w:r>
          <w:rPr>
            <w:webHidden/>
          </w:rPr>
          <w:fldChar w:fldCharType="end"/>
        </w:r>
      </w:hyperlink>
    </w:p>
    <w:p w14:paraId="01F6F4BD" w14:textId="39E73C6B" w:rsidR="00A76B57" w:rsidRDefault="00A76B57">
      <w:pPr>
        <w:pStyle w:val="Verzeichnis2"/>
        <w:rPr>
          <w:rFonts w:asciiTheme="minorHAnsi" w:eastAsiaTheme="minorEastAsia" w:hAnsiTheme="minorHAnsi" w:cstheme="minorBidi"/>
          <w:kern w:val="0"/>
          <w:szCs w:val="22"/>
        </w:rPr>
      </w:pPr>
      <w:hyperlink w:anchor="_Toc114151000" w:history="1">
        <w:r w:rsidRPr="002E5FEE">
          <w:rPr>
            <w:rStyle w:val="Hyperlink"/>
            <w:lang w:val="fr-CH" w:eastAsia="fr-CH" w:bidi="fr-CH"/>
          </w:rPr>
          <w:t>5.4.</w:t>
        </w:r>
        <w:r>
          <w:rPr>
            <w:rFonts w:asciiTheme="minorHAnsi" w:eastAsiaTheme="minorEastAsia" w:hAnsiTheme="minorHAnsi" w:cstheme="minorBidi"/>
            <w:kern w:val="0"/>
            <w:szCs w:val="22"/>
          </w:rPr>
          <w:tab/>
        </w:r>
        <w:r w:rsidRPr="002E5FEE">
          <w:rPr>
            <w:rStyle w:val="Hyperlink"/>
            <w:lang w:val="fr-CH" w:eastAsia="fr-CH" w:bidi="fr-CH"/>
          </w:rPr>
          <w:t>Pouvez-vous m’aider à utiliser mon nouvel iPhone ?</w:t>
        </w:r>
        <w:r>
          <w:rPr>
            <w:webHidden/>
          </w:rPr>
          <w:tab/>
        </w:r>
        <w:r>
          <w:rPr>
            <w:webHidden/>
          </w:rPr>
          <w:fldChar w:fldCharType="begin"/>
        </w:r>
        <w:r>
          <w:rPr>
            <w:webHidden/>
          </w:rPr>
          <w:instrText xml:space="preserve"> PAGEREF _Toc114151000 \h </w:instrText>
        </w:r>
        <w:r>
          <w:rPr>
            <w:webHidden/>
          </w:rPr>
        </w:r>
        <w:r>
          <w:rPr>
            <w:webHidden/>
          </w:rPr>
          <w:fldChar w:fldCharType="separate"/>
        </w:r>
        <w:r>
          <w:rPr>
            <w:webHidden/>
          </w:rPr>
          <w:t>5</w:t>
        </w:r>
        <w:r>
          <w:rPr>
            <w:webHidden/>
          </w:rPr>
          <w:fldChar w:fldCharType="end"/>
        </w:r>
      </w:hyperlink>
    </w:p>
    <w:p w14:paraId="7A17BA64" w14:textId="02777414" w:rsidR="00A76B57" w:rsidRDefault="00A76B57">
      <w:pPr>
        <w:pStyle w:val="Verzeichnis2"/>
        <w:rPr>
          <w:rFonts w:asciiTheme="minorHAnsi" w:eastAsiaTheme="minorEastAsia" w:hAnsiTheme="minorHAnsi" w:cstheme="minorBidi"/>
          <w:kern w:val="0"/>
          <w:szCs w:val="22"/>
        </w:rPr>
      </w:pPr>
      <w:hyperlink w:anchor="_Toc114151001" w:history="1">
        <w:r w:rsidRPr="002E5FEE">
          <w:rPr>
            <w:rStyle w:val="Hyperlink"/>
            <w:lang w:val="fr-CH" w:eastAsia="fr-CH" w:bidi="fr-CH"/>
          </w:rPr>
          <w:t>5.5.</w:t>
        </w:r>
        <w:r>
          <w:rPr>
            <w:rFonts w:asciiTheme="minorHAnsi" w:eastAsiaTheme="minorEastAsia" w:hAnsiTheme="minorHAnsi" w:cstheme="minorBidi"/>
            <w:kern w:val="0"/>
            <w:szCs w:val="22"/>
          </w:rPr>
          <w:tab/>
        </w:r>
        <w:r w:rsidRPr="002E5FEE">
          <w:rPr>
            <w:rStyle w:val="Hyperlink"/>
            <w:lang w:val="fr-CH" w:eastAsia="fr-CH" w:bidi="fr-CH"/>
          </w:rPr>
          <w:t>Les modes d’emploi de vos appareils sont-ils disponibles en gros caractères, en braille et sous forme de livres Daisy ?</w:t>
        </w:r>
        <w:r>
          <w:rPr>
            <w:webHidden/>
          </w:rPr>
          <w:tab/>
        </w:r>
        <w:r>
          <w:rPr>
            <w:webHidden/>
          </w:rPr>
          <w:fldChar w:fldCharType="begin"/>
        </w:r>
        <w:r>
          <w:rPr>
            <w:webHidden/>
          </w:rPr>
          <w:instrText xml:space="preserve"> PAGEREF _Toc114151001 \h </w:instrText>
        </w:r>
        <w:r>
          <w:rPr>
            <w:webHidden/>
          </w:rPr>
        </w:r>
        <w:r>
          <w:rPr>
            <w:webHidden/>
          </w:rPr>
          <w:fldChar w:fldCharType="separate"/>
        </w:r>
        <w:r>
          <w:rPr>
            <w:webHidden/>
          </w:rPr>
          <w:t>5</w:t>
        </w:r>
        <w:r>
          <w:rPr>
            <w:webHidden/>
          </w:rPr>
          <w:fldChar w:fldCharType="end"/>
        </w:r>
      </w:hyperlink>
    </w:p>
    <w:p w14:paraId="7B569652" w14:textId="65C4644C" w:rsidR="00A76B57" w:rsidRDefault="00A76B57">
      <w:pPr>
        <w:pStyle w:val="Verzeichnis1"/>
        <w:rPr>
          <w:rFonts w:asciiTheme="minorHAnsi" w:eastAsiaTheme="minorEastAsia" w:hAnsiTheme="minorHAnsi" w:cstheme="minorBidi"/>
          <w:noProof/>
          <w:kern w:val="0"/>
          <w:szCs w:val="22"/>
        </w:rPr>
      </w:pPr>
      <w:hyperlink w:anchor="_Toc114151002" w:history="1">
        <w:r w:rsidRPr="002E5FEE">
          <w:rPr>
            <w:rStyle w:val="Hyperlink"/>
            <w:noProof/>
            <w:lang w:val="fr-CH" w:eastAsia="fr-CH" w:bidi="fr-CH"/>
          </w:rPr>
          <w:t>6.</w:t>
        </w:r>
        <w:r>
          <w:rPr>
            <w:rFonts w:asciiTheme="minorHAnsi" w:eastAsiaTheme="minorEastAsia" w:hAnsiTheme="minorHAnsi" w:cstheme="minorBidi"/>
            <w:noProof/>
            <w:kern w:val="0"/>
            <w:szCs w:val="22"/>
          </w:rPr>
          <w:tab/>
        </w:r>
        <w:r w:rsidRPr="002E5FEE">
          <w:rPr>
            <w:rStyle w:val="Hyperlink"/>
            <w:noProof/>
            <w:lang w:val="fr-CH" w:eastAsia="fr-CH" w:bidi="fr-CH"/>
          </w:rPr>
          <w:t>Réparation</w:t>
        </w:r>
        <w:r>
          <w:rPr>
            <w:noProof/>
            <w:webHidden/>
          </w:rPr>
          <w:tab/>
        </w:r>
        <w:r>
          <w:rPr>
            <w:noProof/>
            <w:webHidden/>
          </w:rPr>
          <w:fldChar w:fldCharType="begin"/>
        </w:r>
        <w:r>
          <w:rPr>
            <w:noProof/>
            <w:webHidden/>
          </w:rPr>
          <w:instrText xml:space="preserve"> PAGEREF _Toc114151002 \h </w:instrText>
        </w:r>
        <w:r>
          <w:rPr>
            <w:noProof/>
            <w:webHidden/>
          </w:rPr>
        </w:r>
        <w:r>
          <w:rPr>
            <w:noProof/>
            <w:webHidden/>
          </w:rPr>
          <w:fldChar w:fldCharType="separate"/>
        </w:r>
        <w:r>
          <w:rPr>
            <w:noProof/>
            <w:webHidden/>
          </w:rPr>
          <w:t>5</w:t>
        </w:r>
        <w:r>
          <w:rPr>
            <w:noProof/>
            <w:webHidden/>
          </w:rPr>
          <w:fldChar w:fldCharType="end"/>
        </w:r>
      </w:hyperlink>
    </w:p>
    <w:p w14:paraId="43D1D2A2" w14:textId="1B0DE266" w:rsidR="00A76B57" w:rsidRDefault="00A76B57">
      <w:pPr>
        <w:pStyle w:val="Verzeichnis2"/>
        <w:rPr>
          <w:rFonts w:asciiTheme="minorHAnsi" w:eastAsiaTheme="minorEastAsia" w:hAnsiTheme="minorHAnsi" w:cstheme="minorBidi"/>
          <w:kern w:val="0"/>
          <w:szCs w:val="22"/>
        </w:rPr>
      </w:pPr>
      <w:hyperlink w:anchor="_Toc114151003" w:history="1">
        <w:r w:rsidRPr="002E5FEE">
          <w:rPr>
            <w:rStyle w:val="Hyperlink"/>
            <w:lang w:val="fr-CH" w:eastAsia="fr-CH" w:bidi="fr-CH"/>
          </w:rPr>
          <w:t>6.1.</w:t>
        </w:r>
        <w:r>
          <w:rPr>
            <w:rFonts w:asciiTheme="minorHAnsi" w:eastAsiaTheme="minorEastAsia" w:hAnsiTheme="minorHAnsi" w:cstheme="minorBidi"/>
            <w:kern w:val="0"/>
            <w:szCs w:val="22"/>
          </w:rPr>
          <w:tab/>
        </w:r>
        <w:r w:rsidRPr="002E5FEE">
          <w:rPr>
            <w:rStyle w:val="Hyperlink"/>
            <w:lang w:val="fr-CH" w:eastAsia="fr-CH" w:bidi="fr-CH"/>
          </w:rPr>
          <w:t>Où puis-je envoyer mon appareil défectueux pour le faire réparer ?</w:t>
        </w:r>
        <w:r>
          <w:rPr>
            <w:webHidden/>
          </w:rPr>
          <w:tab/>
        </w:r>
        <w:r>
          <w:rPr>
            <w:webHidden/>
          </w:rPr>
          <w:fldChar w:fldCharType="begin"/>
        </w:r>
        <w:r>
          <w:rPr>
            <w:webHidden/>
          </w:rPr>
          <w:instrText xml:space="preserve"> PAGEREF _Toc114151003 \h </w:instrText>
        </w:r>
        <w:r>
          <w:rPr>
            <w:webHidden/>
          </w:rPr>
        </w:r>
        <w:r>
          <w:rPr>
            <w:webHidden/>
          </w:rPr>
          <w:fldChar w:fldCharType="separate"/>
        </w:r>
        <w:r>
          <w:rPr>
            <w:webHidden/>
          </w:rPr>
          <w:t>5</w:t>
        </w:r>
        <w:r>
          <w:rPr>
            <w:webHidden/>
          </w:rPr>
          <w:fldChar w:fldCharType="end"/>
        </w:r>
      </w:hyperlink>
    </w:p>
    <w:p w14:paraId="638A5AA7" w14:textId="77F754BB" w:rsidR="00A76B57" w:rsidRDefault="00A76B57">
      <w:pPr>
        <w:pStyle w:val="Verzeichnis2"/>
        <w:rPr>
          <w:rFonts w:asciiTheme="minorHAnsi" w:eastAsiaTheme="minorEastAsia" w:hAnsiTheme="minorHAnsi" w:cstheme="minorBidi"/>
          <w:kern w:val="0"/>
          <w:szCs w:val="22"/>
        </w:rPr>
      </w:pPr>
      <w:hyperlink w:anchor="_Toc114151004" w:history="1">
        <w:r w:rsidRPr="002E5FEE">
          <w:rPr>
            <w:rStyle w:val="Hyperlink"/>
            <w:lang w:val="fr-CH" w:eastAsia="fr-CH" w:bidi="fr-CH"/>
          </w:rPr>
          <w:t>6.2.</w:t>
        </w:r>
        <w:r>
          <w:rPr>
            <w:rFonts w:asciiTheme="minorHAnsi" w:eastAsiaTheme="minorEastAsia" w:hAnsiTheme="minorHAnsi" w:cstheme="minorBidi"/>
            <w:kern w:val="0"/>
            <w:szCs w:val="22"/>
          </w:rPr>
          <w:tab/>
        </w:r>
        <w:r w:rsidRPr="002E5FEE">
          <w:rPr>
            <w:rStyle w:val="Hyperlink"/>
            <w:lang w:val="fr-CH" w:eastAsia="fr-CH" w:bidi="fr-CH"/>
          </w:rPr>
          <w:t>Quelqu’un peut-il venir chercher mon appareil défectueux chez moi ?</w:t>
        </w:r>
        <w:r>
          <w:rPr>
            <w:webHidden/>
          </w:rPr>
          <w:tab/>
        </w:r>
        <w:r>
          <w:rPr>
            <w:webHidden/>
          </w:rPr>
          <w:fldChar w:fldCharType="begin"/>
        </w:r>
        <w:r>
          <w:rPr>
            <w:webHidden/>
          </w:rPr>
          <w:instrText xml:space="preserve"> PAGEREF _Toc114151004 \h </w:instrText>
        </w:r>
        <w:r>
          <w:rPr>
            <w:webHidden/>
          </w:rPr>
        </w:r>
        <w:r>
          <w:rPr>
            <w:webHidden/>
          </w:rPr>
          <w:fldChar w:fldCharType="separate"/>
        </w:r>
        <w:r>
          <w:rPr>
            <w:webHidden/>
          </w:rPr>
          <w:t>5</w:t>
        </w:r>
        <w:r>
          <w:rPr>
            <w:webHidden/>
          </w:rPr>
          <w:fldChar w:fldCharType="end"/>
        </w:r>
      </w:hyperlink>
    </w:p>
    <w:p w14:paraId="4DC4B5A6" w14:textId="6656F0DF" w:rsidR="00A76B57" w:rsidRDefault="00A76B57">
      <w:pPr>
        <w:pStyle w:val="Verzeichnis2"/>
        <w:rPr>
          <w:rFonts w:asciiTheme="minorHAnsi" w:eastAsiaTheme="minorEastAsia" w:hAnsiTheme="minorHAnsi" w:cstheme="minorBidi"/>
          <w:kern w:val="0"/>
          <w:szCs w:val="22"/>
        </w:rPr>
      </w:pPr>
      <w:hyperlink w:anchor="_Toc114151005" w:history="1">
        <w:r w:rsidRPr="002E5FEE">
          <w:rPr>
            <w:rStyle w:val="Hyperlink"/>
            <w:lang w:val="fr-CH" w:eastAsia="fr-CH" w:bidi="fr-CH"/>
          </w:rPr>
          <w:t>6.3.</w:t>
        </w:r>
        <w:r>
          <w:rPr>
            <w:rFonts w:asciiTheme="minorHAnsi" w:eastAsiaTheme="minorEastAsia" w:hAnsiTheme="minorHAnsi" w:cstheme="minorBidi"/>
            <w:kern w:val="0"/>
            <w:szCs w:val="22"/>
          </w:rPr>
          <w:tab/>
        </w:r>
        <w:r w:rsidRPr="002E5FEE">
          <w:rPr>
            <w:rStyle w:val="Hyperlink"/>
            <w:lang w:val="fr-CH" w:eastAsia="fr-CH" w:bidi="fr-CH"/>
          </w:rPr>
          <w:t>Pourrai-je avoir un appareil de remplacement pendant la durée de la réparation ?</w:t>
        </w:r>
        <w:r>
          <w:rPr>
            <w:webHidden/>
          </w:rPr>
          <w:tab/>
        </w:r>
        <w:r>
          <w:rPr>
            <w:webHidden/>
          </w:rPr>
          <w:fldChar w:fldCharType="begin"/>
        </w:r>
        <w:r>
          <w:rPr>
            <w:webHidden/>
          </w:rPr>
          <w:instrText xml:space="preserve"> PAGEREF _Toc114151005 \h </w:instrText>
        </w:r>
        <w:r>
          <w:rPr>
            <w:webHidden/>
          </w:rPr>
        </w:r>
        <w:r>
          <w:rPr>
            <w:webHidden/>
          </w:rPr>
          <w:fldChar w:fldCharType="separate"/>
        </w:r>
        <w:r>
          <w:rPr>
            <w:webHidden/>
          </w:rPr>
          <w:t>6</w:t>
        </w:r>
        <w:r>
          <w:rPr>
            <w:webHidden/>
          </w:rPr>
          <w:fldChar w:fldCharType="end"/>
        </w:r>
      </w:hyperlink>
    </w:p>
    <w:p w14:paraId="0E797A3F" w14:textId="4B04C0F1" w:rsidR="00A76B57" w:rsidRDefault="00A76B57">
      <w:pPr>
        <w:pStyle w:val="Verzeichnis2"/>
        <w:rPr>
          <w:rFonts w:asciiTheme="minorHAnsi" w:eastAsiaTheme="minorEastAsia" w:hAnsiTheme="minorHAnsi" w:cstheme="minorBidi"/>
          <w:kern w:val="0"/>
          <w:szCs w:val="22"/>
        </w:rPr>
      </w:pPr>
      <w:hyperlink w:anchor="_Toc114151006" w:history="1">
        <w:r w:rsidRPr="002E5FEE">
          <w:rPr>
            <w:rStyle w:val="Hyperlink"/>
            <w:lang w:val="fr-CH" w:eastAsia="fr-CH" w:bidi="fr-CH"/>
          </w:rPr>
          <w:t>6.4.</w:t>
        </w:r>
        <w:r>
          <w:rPr>
            <w:rFonts w:asciiTheme="minorHAnsi" w:eastAsiaTheme="minorEastAsia" w:hAnsiTheme="minorHAnsi" w:cstheme="minorBidi"/>
            <w:kern w:val="0"/>
            <w:szCs w:val="22"/>
          </w:rPr>
          <w:tab/>
        </w:r>
        <w:r w:rsidRPr="002E5FEE">
          <w:rPr>
            <w:rStyle w:val="Hyperlink"/>
            <w:lang w:val="fr-CH" w:eastAsia="fr-CH" w:bidi="fr-CH"/>
          </w:rPr>
          <w:t>Comment suis-je tenu au courant de l’état d’avancement de la réparation de mon article ?</w:t>
        </w:r>
        <w:r>
          <w:rPr>
            <w:webHidden/>
          </w:rPr>
          <w:tab/>
        </w:r>
        <w:r>
          <w:rPr>
            <w:webHidden/>
          </w:rPr>
          <w:fldChar w:fldCharType="begin"/>
        </w:r>
        <w:r>
          <w:rPr>
            <w:webHidden/>
          </w:rPr>
          <w:instrText xml:space="preserve"> PAGEREF _Toc114151006 \h </w:instrText>
        </w:r>
        <w:r>
          <w:rPr>
            <w:webHidden/>
          </w:rPr>
        </w:r>
        <w:r>
          <w:rPr>
            <w:webHidden/>
          </w:rPr>
          <w:fldChar w:fldCharType="separate"/>
        </w:r>
        <w:r>
          <w:rPr>
            <w:webHidden/>
          </w:rPr>
          <w:t>6</w:t>
        </w:r>
        <w:r>
          <w:rPr>
            <w:webHidden/>
          </w:rPr>
          <w:fldChar w:fldCharType="end"/>
        </w:r>
      </w:hyperlink>
    </w:p>
    <w:p w14:paraId="65538DAA" w14:textId="6DEDFEC8" w:rsidR="00A76B57" w:rsidRDefault="00A76B57">
      <w:pPr>
        <w:pStyle w:val="Verzeichnis2"/>
        <w:rPr>
          <w:rFonts w:asciiTheme="minorHAnsi" w:eastAsiaTheme="minorEastAsia" w:hAnsiTheme="minorHAnsi" w:cstheme="minorBidi"/>
          <w:kern w:val="0"/>
          <w:szCs w:val="22"/>
        </w:rPr>
      </w:pPr>
      <w:hyperlink w:anchor="_Toc114151007" w:history="1">
        <w:r w:rsidRPr="002E5FEE">
          <w:rPr>
            <w:rStyle w:val="Hyperlink"/>
            <w:lang w:val="fr-CH" w:eastAsia="fr-CH" w:bidi="fr-CH"/>
          </w:rPr>
          <w:t>6.5.</w:t>
        </w:r>
        <w:r>
          <w:rPr>
            <w:rFonts w:asciiTheme="minorHAnsi" w:eastAsiaTheme="minorEastAsia" w:hAnsiTheme="minorHAnsi" w:cstheme="minorBidi"/>
            <w:kern w:val="0"/>
            <w:szCs w:val="22"/>
          </w:rPr>
          <w:tab/>
        </w:r>
        <w:r w:rsidRPr="002E5FEE">
          <w:rPr>
            <w:rStyle w:val="Hyperlink"/>
            <w:lang w:val="fr-CH" w:eastAsia="fr-CH" w:bidi="fr-CH"/>
          </w:rPr>
          <w:t>J’ai fait changer la batterie alors que mon appareil était encore sous garantie. Pourquoi m’a-t-elle été facturée ?</w:t>
        </w:r>
        <w:r>
          <w:rPr>
            <w:webHidden/>
          </w:rPr>
          <w:tab/>
        </w:r>
        <w:r>
          <w:rPr>
            <w:webHidden/>
          </w:rPr>
          <w:fldChar w:fldCharType="begin"/>
        </w:r>
        <w:r>
          <w:rPr>
            <w:webHidden/>
          </w:rPr>
          <w:instrText xml:space="preserve"> PAGEREF _Toc114151007 \h </w:instrText>
        </w:r>
        <w:r>
          <w:rPr>
            <w:webHidden/>
          </w:rPr>
        </w:r>
        <w:r>
          <w:rPr>
            <w:webHidden/>
          </w:rPr>
          <w:fldChar w:fldCharType="separate"/>
        </w:r>
        <w:r>
          <w:rPr>
            <w:webHidden/>
          </w:rPr>
          <w:t>6</w:t>
        </w:r>
        <w:r>
          <w:rPr>
            <w:webHidden/>
          </w:rPr>
          <w:fldChar w:fldCharType="end"/>
        </w:r>
      </w:hyperlink>
    </w:p>
    <w:p w14:paraId="516E973C" w14:textId="04764837" w:rsidR="00A76B57" w:rsidRDefault="00A76B57">
      <w:pPr>
        <w:pStyle w:val="Verzeichnis1"/>
        <w:rPr>
          <w:rFonts w:asciiTheme="minorHAnsi" w:eastAsiaTheme="minorEastAsia" w:hAnsiTheme="minorHAnsi" w:cstheme="minorBidi"/>
          <w:noProof/>
          <w:kern w:val="0"/>
          <w:szCs w:val="22"/>
        </w:rPr>
      </w:pPr>
      <w:hyperlink w:anchor="_Toc114151008" w:history="1">
        <w:r w:rsidRPr="002E5FEE">
          <w:rPr>
            <w:rStyle w:val="Hyperlink"/>
            <w:noProof/>
            <w:lang w:val="fr-CH" w:eastAsia="fr-CH" w:bidi="fr-CH"/>
          </w:rPr>
          <w:t>7.</w:t>
        </w:r>
        <w:r>
          <w:rPr>
            <w:rFonts w:asciiTheme="minorHAnsi" w:eastAsiaTheme="minorEastAsia" w:hAnsiTheme="minorHAnsi" w:cstheme="minorBidi"/>
            <w:noProof/>
            <w:kern w:val="0"/>
            <w:szCs w:val="22"/>
          </w:rPr>
          <w:tab/>
        </w:r>
        <w:r w:rsidRPr="002E5FEE">
          <w:rPr>
            <w:rStyle w:val="Hyperlink"/>
            <w:noProof/>
            <w:lang w:val="fr-CH" w:eastAsia="fr-CH" w:bidi="fr-CH"/>
          </w:rPr>
          <w:t>Location de lecteurs d’audio-livres</w:t>
        </w:r>
        <w:r>
          <w:rPr>
            <w:noProof/>
            <w:webHidden/>
          </w:rPr>
          <w:tab/>
        </w:r>
        <w:r>
          <w:rPr>
            <w:noProof/>
            <w:webHidden/>
          </w:rPr>
          <w:fldChar w:fldCharType="begin"/>
        </w:r>
        <w:r>
          <w:rPr>
            <w:noProof/>
            <w:webHidden/>
          </w:rPr>
          <w:instrText xml:space="preserve"> PAGEREF _Toc114151008 \h </w:instrText>
        </w:r>
        <w:r>
          <w:rPr>
            <w:noProof/>
            <w:webHidden/>
          </w:rPr>
        </w:r>
        <w:r>
          <w:rPr>
            <w:noProof/>
            <w:webHidden/>
          </w:rPr>
          <w:fldChar w:fldCharType="separate"/>
        </w:r>
        <w:r>
          <w:rPr>
            <w:noProof/>
            <w:webHidden/>
          </w:rPr>
          <w:t>6</w:t>
        </w:r>
        <w:r>
          <w:rPr>
            <w:noProof/>
            <w:webHidden/>
          </w:rPr>
          <w:fldChar w:fldCharType="end"/>
        </w:r>
      </w:hyperlink>
    </w:p>
    <w:p w14:paraId="1AACC8E4" w14:textId="233610CE" w:rsidR="00A76B57" w:rsidRDefault="00A76B57">
      <w:pPr>
        <w:pStyle w:val="Verzeichnis2"/>
        <w:rPr>
          <w:rFonts w:asciiTheme="minorHAnsi" w:eastAsiaTheme="minorEastAsia" w:hAnsiTheme="minorHAnsi" w:cstheme="minorBidi"/>
          <w:kern w:val="0"/>
          <w:szCs w:val="22"/>
        </w:rPr>
      </w:pPr>
      <w:hyperlink w:anchor="_Toc114151009" w:history="1">
        <w:r w:rsidRPr="002E5FEE">
          <w:rPr>
            <w:rStyle w:val="Hyperlink"/>
            <w:lang w:val="fr-CH" w:eastAsia="fr-CH" w:bidi="fr-CH"/>
          </w:rPr>
          <w:t>7.1.</w:t>
        </w:r>
        <w:r>
          <w:rPr>
            <w:rFonts w:asciiTheme="minorHAnsi" w:eastAsiaTheme="minorEastAsia" w:hAnsiTheme="minorHAnsi" w:cstheme="minorBidi"/>
            <w:kern w:val="0"/>
            <w:szCs w:val="22"/>
          </w:rPr>
          <w:tab/>
        </w:r>
        <w:r w:rsidRPr="002E5FEE">
          <w:rPr>
            <w:rStyle w:val="Hyperlink"/>
            <w:lang w:val="fr-CH" w:eastAsia="fr-CH" w:bidi="fr-CH"/>
          </w:rPr>
          <w:t>Puis-je aussi louer tous les appareils proposés sur le shop ?</w:t>
        </w:r>
        <w:r>
          <w:rPr>
            <w:webHidden/>
          </w:rPr>
          <w:tab/>
        </w:r>
        <w:r>
          <w:rPr>
            <w:webHidden/>
          </w:rPr>
          <w:fldChar w:fldCharType="begin"/>
        </w:r>
        <w:r>
          <w:rPr>
            <w:webHidden/>
          </w:rPr>
          <w:instrText xml:space="preserve"> PAGEREF _Toc114151009 \h </w:instrText>
        </w:r>
        <w:r>
          <w:rPr>
            <w:webHidden/>
          </w:rPr>
        </w:r>
        <w:r>
          <w:rPr>
            <w:webHidden/>
          </w:rPr>
          <w:fldChar w:fldCharType="separate"/>
        </w:r>
        <w:r>
          <w:rPr>
            <w:webHidden/>
          </w:rPr>
          <w:t>6</w:t>
        </w:r>
        <w:r>
          <w:rPr>
            <w:webHidden/>
          </w:rPr>
          <w:fldChar w:fldCharType="end"/>
        </w:r>
      </w:hyperlink>
    </w:p>
    <w:p w14:paraId="71A3A279" w14:textId="29F6A70F" w:rsidR="00A76B57" w:rsidRDefault="00A76B57">
      <w:pPr>
        <w:pStyle w:val="Verzeichnis2"/>
        <w:rPr>
          <w:rFonts w:asciiTheme="minorHAnsi" w:eastAsiaTheme="minorEastAsia" w:hAnsiTheme="minorHAnsi" w:cstheme="minorBidi"/>
          <w:kern w:val="0"/>
          <w:szCs w:val="22"/>
        </w:rPr>
      </w:pPr>
      <w:hyperlink w:anchor="_Toc114151010" w:history="1">
        <w:r w:rsidRPr="002E5FEE">
          <w:rPr>
            <w:rStyle w:val="Hyperlink"/>
            <w:lang w:val="fr-CH" w:eastAsia="fr-CH" w:bidi="fr-CH"/>
          </w:rPr>
          <w:t>7.2.</w:t>
        </w:r>
        <w:r>
          <w:rPr>
            <w:rFonts w:asciiTheme="minorHAnsi" w:eastAsiaTheme="minorEastAsia" w:hAnsiTheme="minorHAnsi" w:cstheme="minorBidi"/>
            <w:kern w:val="0"/>
            <w:szCs w:val="22"/>
          </w:rPr>
          <w:tab/>
        </w:r>
        <w:r w:rsidRPr="002E5FEE">
          <w:rPr>
            <w:rStyle w:val="Hyperlink"/>
            <w:lang w:val="fr-CH" w:eastAsia="fr-CH" w:bidi="fr-CH"/>
          </w:rPr>
          <w:t>J’aimerais louer un appareil. Comment dois-je procéder ?</w:t>
        </w:r>
        <w:r>
          <w:rPr>
            <w:webHidden/>
          </w:rPr>
          <w:tab/>
        </w:r>
        <w:r>
          <w:rPr>
            <w:webHidden/>
          </w:rPr>
          <w:fldChar w:fldCharType="begin"/>
        </w:r>
        <w:r>
          <w:rPr>
            <w:webHidden/>
          </w:rPr>
          <w:instrText xml:space="preserve"> PAGEREF _Toc114151010 \h </w:instrText>
        </w:r>
        <w:r>
          <w:rPr>
            <w:webHidden/>
          </w:rPr>
        </w:r>
        <w:r>
          <w:rPr>
            <w:webHidden/>
          </w:rPr>
          <w:fldChar w:fldCharType="separate"/>
        </w:r>
        <w:r>
          <w:rPr>
            <w:webHidden/>
          </w:rPr>
          <w:t>6</w:t>
        </w:r>
        <w:r>
          <w:rPr>
            <w:webHidden/>
          </w:rPr>
          <w:fldChar w:fldCharType="end"/>
        </w:r>
      </w:hyperlink>
    </w:p>
    <w:p w14:paraId="2D9CFF62" w14:textId="4839349E" w:rsidR="00A76B57" w:rsidRDefault="00A76B57">
      <w:pPr>
        <w:pStyle w:val="Verzeichnis2"/>
        <w:rPr>
          <w:rFonts w:asciiTheme="minorHAnsi" w:eastAsiaTheme="minorEastAsia" w:hAnsiTheme="minorHAnsi" w:cstheme="minorBidi"/>
          <w:kern w:val="0"/>
          <w:szCs w:val="22"/>
        </w:rPr>
      </w:pPr>
      <w:hyperlink w:anchor="_Toc114151011" w:history="1">
        <w:r w:rsidRPr="002E5FEE">
          <w:rPr>
            <w:rStyle w:val="Hyperlink"/>
            <w:lang w:val="fr-CH" w:eastAsia="fr-CH" w:bidi="fr-CH"/>
          </w:rPr>
          <w:t>7.3.</w:t>
        </w:r>
        <w:r>
          <w:rPr>
            <w:rFonts w:asciiTheme="minorHAnsi" w:eastAsiaTheme="minorEastAsia" w:hAnsiTheme="minorHAnsi" w:cstheme="minorBidi"/>
            <w:kern w:val="0"/>
            <w:szCs w:val="22"/>
          </w:rPr>
          <w:tab/>
        </w:r>
        <w:r w:rsidRPr="002E5FEE">
          <w:rPr>
            <w:rStyle w:val="Hyperlink"/>
            <w:lang w:val="fr-CH" w:eastAsia="fr-CH" w:bidi="fr-CH"/>
          </w:rPr>
          <w:t>Que coûte la location ?</w:t>
        </w:r>
        <w:r>
          <w:rPr>
            <w:webHidden/>
          </w:rPr>
          <w:tab/>
        </w:r>
        <w:r>
          <w:rPr>
            <w:webHidden/>
          </w:rPr>
          <w:fldChar w:fldCharType="begin"/>
        </w:r>
        <w:r>
          <w:rPr>
            <w:webHidden/>
          </w:rPr>
          <w:instrText xml:space="preserve"> PAGEREF _Toc114151011 \h </w:instrText>
        </w:r>
        <w:r>
          <w:rPr>
            <w:webHidden/>
          </w:rPr>
        </w:r>
        <w:r>
          <w:rPr>
            <w:webHidden/>
          </w:rPr>
          <w:fldChar w:fldCharType="separate"/>
        </w:r>
        <w:r>
          <w:rPr>
            <w:webHidden/>
          </w:rPr>
          <w:t>6</w:t>
        </w:r>
        <w:r>
          <w:rPr>
            <w:webHidden/>
          </w:rPr>
          <w:fldChar w:fldCharType="end"/>
        </w:r>
      </w:hyperlink>
    </w:p>
    <w:p w14:paraId="7AFE1D27" w14:textId="1BD8E3E4" w:rsidR="00A76B57" w:rsidRDefault="00A76B57">
      <w:pPr>
        <w:pStyle w:val="Verzeichnis2"/>
        <w:rPr>
          <w:rFonts w:asciiTheme="minorHAnsi" w:eastAsiaTheme="minorEastAsia" w:hAnsiTheme="minorHAnsi" w:cstheme="minorBidi"/>
          <w:kern w:val="0"/>
          <w:szCs w:val="22"/>
        </w:rPr>
      </w:pPr>
      <w:hyperlink w:anchor="_Toc114151012" w:history="1">
        <w:r w:rsidRPr="002E5FEE">
          <w:rPr>
            <w:rStyle w:val="Hyperlink"/>
            <w:lang w:val="fr-CH" w:eastAsia="fr-CH" w:bidi="fr-CH"/>
          </w:rPr>
          <w:t>7.4.</w:t>
        </w:r>
        <w:r>
          <w:rPr>
            <w:rFonts w:asciiTheme="minorHAnsi" w:eastAsiaTheme="minorEastAsia" w:hAnsiTheme="minorHAnsi" w:cstheme="minorBidi"/>
            <w:kern w:val="0"/>
            <w:szCs w:val="22"/>
          </w:rPr>
          <w:tab/>
        </w:r>
        <w:r w:rsidRPr="002E5FEE">
          <w:rPr>
            <w:rStyle w:val="Hyperlink"/>
            <w:lang w:val="fr-CH" w:eastAsia="fr-CH" w:bidi="fr-CH"/>
          </w:rPr>
          <w:t>Les appareils sont-ils protégés par une assurance ?</w:t>
        </w:r>
        <w:r>
          <w:rPr>
            <w:webHidden/>
          </w:rPr>
          <w:tab/>
        </w:r>
        <w:r>
          <w:rPr>
            <w:webHidden/>
          </w:rPr>
          <w:fldChar w:fldCharType="begin"/>
        </w:r>
        <w:r>
          <w:rPr>
            <w:webHidden/>
          </w:rPr>
          <w:instrText xml:space="preserve"> PAGEREF _Toc114151012 \h </w:instrText>
        </w:r>
        <w:r>
          <w:rPr>
            <w:webHidden/>
          </w:rPr>
        </w:r>
        <w:r>
          <w:rPr>
            <w:webHidden/>
          </w:rPr>
          <w:fldChar w:fldCharType="separate"/>
        </w:r>
        <w:r>
          <w:rPr>
            <w:webHidden/>
          </w:rPr>
          <w:t>6</w:t>
        </w:r>
        <w:r>
          <w:rPr>
            <w:webHidden/>
          </w:rPr>
          <w:fldChar w:fldCharType="end"/>
        </w:r>
      </w:hyperlink>
    </w:p>
    <w:p w14:paraId="01B1571C" w14:textId="025FB31B" w:rsidR="00A76B57" w:rsidRDefault="00A76B57">
      <w:pPr>
        <w:pStyle w:val="Verzeichnis2"/>
        <w:rPr>
          <w:rFonts w:asciiTheme="minorHAnsi" w:eastAsiaTheme="minorEastAsia" w:hAnsiTheme="minorHAnsi" w:cstheme="minorBidi"/>
          <w:kern w:val="0"/>
          <w:szCs w:val="22"/>
        </w:rPr>
      </w:pPr>
      <w:hyperlink w:anchor="_Toc114151013" w:history="1">
        <w:r w:rsidRPr="002E5FEE">
          <w:rPr>
            <w:rStyle w:val="Hyperlink"/>
            <w:lang w:val="fr-CH" w:eastAsia="fr-CH" w:bidi="fr-CH"/>
          </w:rPr>
          <w:t>7.5.</w:t>
        </w:r>
        <w:r>
          <w:rPr>
            <w:rFonts w:asciiTheme="minorHAnsi" w:eastAsiaTheme="minorEastAsia" w:hAnsiTheme="minorHAnsi" w:cstheme="minorBidi"/>
            <w:kern w:val="0"/>
            <w:szCs w:val="22"/>
          </w:rPr>
          <w:tab/>
        </w:r>
        <w:r w:rsidRPr="002E5FEE">
          <w:rPr>
            <w:rStyle w:val="Hyperlink"/>
            <w:lang w:val="fr-CH" w:eastAsia="fr-CH" w:bidi="fr-CH"/>
          </w:rPr>
          <w:t>Existe-t-il une durée de location minimale ?</w:t>
        </w:r>
        <w:r>
          <w:rPr>
            <w:webHidden/>
          </w:rPr>
          <w:tab/>
        </w:r>
        <w:r>
          <w:rPr>
            <w:webHidden/>
          </w:rPr>
          <w:fldChar w:fldCharType="begin"/>
        </w:r>
        <w:r>
          <w:rPr>
            <w:webHidden/>
          </w:rPr>
          <w:instrText xml:space="preserve"> PAGEREF _Toc114151013 \h </w:instrText>
        </w:r>
        <w:r>
          <w:rPr>
            <w:webHidden/>
          </w:rPr>
        </w:r>
        <w:r>
          <w:rPr>
            <w:webHidden/>
          </w:rPr>
          <w:fldChar w:fldCharType="separate"/>
        </w:r>
        <w:r>
          <w:rPr>
            <w:webHidden/>
          </w:rPr>
          <w:t>6</w:t>
        </w:r>
        <w:r>
          <w:rPr>
            <w:webHidden/>
          </w:rPr>
          <w:fldChar w:fldCharType="end"/>
        </w:r>
      </w:hyperlink>
    </w:p>
    <w:p w14:paraId="0B677D0E" w14:textId="22448BCB" w:rsidR="00A76B57" w:rsidRDefault="00A76B57">
      <w:pPr>
        <w:pStyle w:val="Verzeichnis2"/>
        <w:rPr>
          <w:rFonts w:asciiTheme="minorHAnsi" w:eastAsiaTheme="minorEastAsia" w:hAnsiTheme="minorHAnsi" w:cstheme="minorBidi"/>
          <w:kern w:val="0"/>
          <w:szCs w:val="22"/>
        </w:rPr>
      </w:pPr>
      <w:hyperlink w:anchor="_Toc114151014" w:history="1">
        <w:r w:rsidRPr="002E5FEE">
          <w:rPr>
            <w:rStyle w:val="Hyperlink"/>
            <w:lang w:val="fr-CH" w:eastAsia="fr-CH" w:bidi="fr-CH"/>
          </w:rPr>
          <w:t>7.6.</w:t>
        </w:r>
        <w:r>
          <w:rPr>
            <w:rFonts w:asciiTheme="minorHAnsi" w:eastAsiaTheme="minorEastAsia" w:hAnsiTheme="minorHAnsi" w:cstheme="minorBidi"/>
            <w:kern w:val="0"/>
            <w:szCs w:val="22"/>
          </w:rPr>
          <w:tab/>
        </w:r>
        <w:r w:rsidRPr="002E5FEE">
          <w:rPr>
            <w:rStyle w:val="Hyperlink"/>
            <w:lang w:val="fr-CH" w:eastAsia="fr-CH" w:bidi="fr-CH"/>
          </w:rPr>
          <w:t>Comment et quand puis-je vous résilier le contrat de location ?</w:t>
        </w:r>
        <w:r>
          <w:rPr>
            <w:webHidden/>
          </w:rPr>
          <w:tab/>
        </w:r>
        <w:r>
          <w:rPr>
            <w:webHidden/>
          </w:rPr>
          <w:fldChar w:fldCharType="begin"/>
        </w:r>
        <w:r>
          <w:rPr>
            <w:webHidden/>
          </w:rPr>
          <w:instrText xml:space="preserve"> PAGEREF _Toc114151014 \h </w:instrText>
        </w:r>
        <w:r>
          <w:rPr>
            <w:webHidden/>
          </w:rPr>
        </w:r>
        <w:r>
          <w:rPr>
            <w:webHidden/>
          </w:rPr>
          <w:fldChar w:fldCharType="separate"/>
        </w:r>
        <w:r>
          <w:rPr>
            <w:webHidden/>
          </w:rPr>
          <w:t>6</w:t>
        </w:r>
        <w:r>
          <w:rPr>
            <w:webHidden/>
          </w:rPr>
          <w:fldChar w:fldCharType="end"/>
        </w:r>
      </w:hyperlink>
    </w:p>
    <w:p w14:paraId="1C353830" w14:textId="6A0D3166" w:rsidR="00A76B57" w:rsidRDefault="00A76B57">
      <w:pPr>
        <w:pStyle w:val="Verzeichnis2"/>
        <w:rPr>
          <w:rFonts w:asciiTheme="minorHAnsi" w:eastAsiaTheme="minorEastAsia" w:hAnsiTheme="minorHAnsi" w:cstheme="minorBidi"/>
          <w:kern w:val="0"/>
          <w:szCs w:val="22"/>
        </w:rPr>
      </w:pPr>
      <w:hyperlink w:anchor="_Toc114151015" w:history="1">
        <w:r w:rsidRPr="002E5FEE">
          <w:rPr>
            <w:rStyle w:val="Hyperlink"/>
            <w:lang w:val="fr-CH" w:eastAsia="fr-CH" w:bidi="fr-CH"/>
          </w:rPr>
          <w:t>7.7.</w:t>
        </w:r>
        <w:r>
          <w:rPr>
            <w:rFonts w:asciiTheme="minorHAnsi" w:eastAsiaTheme="minorEastAsia" w:hAnsiTheme="minorHAnsi" w:cstheme="minorBidi"/>
            <w:kern w:val="0"/>
            <w:szCs w:val="22"/>
          </w:rPr>
          <w:tab/>
        </w:r>
        <w:r w:rsidRPr="002E5FEE">
          <w:rPr>
            <w:rStyle w:val="Hyperlink"/>
            <w:lang w:val="fr-CH" w:eastAsia="fr-CH" w:bidi="fr-CH"/>
          </w:rPr>
          <w:t>Un foyer peut-il louer plusieurs appareils ?</w:t>
        </w:r>
        <w:r>
          <w:rPr>
            <w:webHidden/>
          </w:rPr>
          <w:tab/>
        </w:r>
        <w:r>
          <w:rPr>
            <w:webHidden/>
          </w:rPr>
          <w:fldChar w:fldCharType="begin"/>
        </w:r>
        <w:r>
          <w:rPr>
            <w:webHidden/>
          </w:rPr>
          <w:instrText xml:space="preserve"> PAGEREF _Toc114151015 \h </w:instrText>
        </w:r>
        <w:r>
          <w:rPr>
            <w:webHidden/>
          </w:rPr>
        </w:r>
        <w:r>
          <w:rPr>
            <w:webHidden/>
          </w:rPr>
          <w:fldChar w:fldCharType="separate"/>
        </w:r>
        <w:r>
          <w:rPr>
            <w:webHidden/>
          </w:rPr>
          <w:t>6</w:t>
        </w:r>
        <w:r>
          <w:rPr>
            <w:webHidden/>
          </w:rPr>
          <w:fldChar w:fldCharType="end"/>
        </w:r>
      </w:hyperlink>
    </w:p>
    <w:p w14:paraId="40B95974" w14:textId="1BFC9D3E" w:rsidR="00A76B57" w:rsidRDefault="00A76B57">
      <w:pPr>
        <w:pStyle w:val="Verzeichnis2"/>
        <w:rPr>
          <w:rFonts w:asciiTheme="minorHAnsi" w:eastAsiaTheme="minorEastAsia" w:hAnsiTheme="minorHAnsi" w:cstheme="minorBidi"/>
          <w:kern w:val="0"/>
          <w:szCs w:val="22"/>
        </w:rPr>
      </w:pPr>
      <w:hyperlink w:anchor="_Toc114151016" w:history="1">
        <w:r w:rsidRPr="002E5FEE">
          <w:rPr>
            <w:rStyle w:val="Hyperlink"/>
            <w:lang w:val="fr-CH" w:eastAsia="fr-CH" w:bidi="fr-CH"/>
          </w:rPr>
          <w:t>7.8.</w:t>
        </w:r>
        <w:r>
          <w:rPr>
            <w:rFonts w:asciiTheme="minorHAnsi" w:eastAsiaTheme="minorEastAsia" w:hAnsiTheme="minorHAnsi" w:cstheme="minorBidi"/>
            <w:kern w:val="0"/>
            <w:szCs w:val="22"/>
          </w:rPr>
          <w:tab/>
        </w:r>
        <w:r w:rsidRPr="002E5FEE">
          <w:rPr>
            <w:rStyle w:val="Hyperlink"/>
            <w:lang w:val="fr-CH" w:eastAsia="fr-CH" w:bidi="fr-CH"/>
          </w:rPr>
          <w:t>J’ai pris un appareil en location et j’aimerais bien l’acheter. Les frais de location déjà versés seront-ils déduits de la facture ?</w:t>
        </w:r>
        <w:r>
          <w:rPr>
            <w:webHidden/>
          </w:rPr>
          <w:tab/>
        </w:r>
        <w:r>
          <w:rPr>
            <w:webHidden/>
          </w:rPr>
          <w:fldChar w:fldCharType="begin"/>
        </w:r>
        <w:r>
          <w:rPr>
            <w:webHidden/>
          </w:rPr>
          <w:instrText xml:space="preserve"> PAGEREF _Toc114151016 \h </w:instrText>
        </w:r>
        <w:r>
          <w:rPr>
            <w:webHidden/>
          </w:rPr>
        </w:r>
        <w:r>
          <w:rPr>
            <w:webHidden/>
          </w:rPr>
          <w:fldChar w:fldCharType="separate"/>
        </w:r>
        <w:r>
          <w:rPr>
            <w:webHidden/>
          </w:rPr>
          <w:t>6</w:t>
        </w:r>
        <w:r>
          <w:rPr>
            <w:webHidden/>
          </w:rPr>
          <w:fldChar w:fldCharType="end"/>
        </w:r>
      </w:hyperlink>
    </w:p>
    <w:p w14:paraId="3DF6748C" w14:textId="21A9816F" w:rsidR="00850136" w:rsidRDefault="00AE7617" w:rsidP="00426A9F">
      <w:pPr>
        <w:pStyle w:val="Textkrper"/>
      </w:pPr>
      <w:r>
        <w:rPr>
          <w:rFonts w:cs="Tahoma"/>
        </w:rPr>
        <w:fldChar w:fldCharType="end"/>
      </w:r>
    </w:p>
    <w:p w14:paraId="32E20690" w14:textId="77777777" w:rsidR="004B2468" w:rsidRPr="004B2468" w:rsidRDefault="004B2468" w:rsidP="00684A68">
      <w:pPr>
        <w:pStyle w:val="berschrift1"/>
        <w:rPr>
          <w:lang w:val="fr-CH" w:eastAsia="fr-CH" w:bidi="fr-CH"/>
        </w:rPr>
      </w:pPr>
      <w:bookmarkStart w:id="1" w:name="_Toc284309866"/>
      <w:bookmarkStart w:id="2" w:name="_Toc114150973"/>
      <w:r w:rsidRPr="004B2468">
        <w:rPr>
          <w:lang w:val="fr-CH" w:eastAsia="fr-CH" w:bidi="fr-CH"/>
        </w:rPr>
        <w:t>Questions générales</w:t>
      </w:r>
      <w:bookmarkEnd w:id="2"/>
    </w:p>
    <w:p w14:paraId="242284C7" w14:textId="77777777" w:rsidR="004B2468" w:rsidRPr="004B2468" w:rsidRDefault="004B2468" w:rsidP="00684A68">
      <w:pPr>
        <w:pStyle w:val="berschrift2"/>
        <w:rPr>
          <w:lang w:val="fr-CH" w:eastAsia="fr-CH" w:bidi="fr-CH"/>
        </w:rPr>
      </w:pPr>
      <w:bookmarkStart w:id="3" w:name="_Toc114150974"/>
      <w:r w:rsidRPr="004B2468">
        <w:rPr>
          <w:lang w:val="fr-CH" w:eastAsia="fr-CH" w:bidi="fr-CH"/>
        </w:rPr>
        <w:t>Comment et où puis-je vous contacter ?</w:t>
      </w:r>
      <w:bookmarkEnd w:id="3"/>
    </w:p>
    <w:p w14:paraId="5B4C7E30" w14:textId="42B9AE18" w:rsidR="004B2468" w:rsidRPr="004B2468" w:rsidRDefault="004B2468" w:rsidP="004B2468">
      <w:pPr>
        <w:spacing w:after="240"/>
        <w:rPr>
          <w:lang w:val="fr-CH" w:eastAsia="fr-CH" w:bidi="fr-CH"/>
        </w:rPr>
      </w:pPr>
      <w:r w:rsidRPr="004B2468">
        <w:rPr>
          <w:lang w:val="fr-CH" w:eastAsia="fr-CH" w:bidi="fr-CH"/>
        </w:rPr>
        <w:t xml:space="preserve">Nous sommes joignables par téléphone du lundi au vendredi de 09h00 à </w:t>
      </w:r>
      <w:r w:rsidR="00D154ED">
        <w:rPr>
          <w:lang w:val="fr-CH" w:eastAsia="fr-CH" w:bidi="fr-CH"/>
        </w:rPr>
        <w:t>midi et 13h30 à 16h.</w:t>
      </w:r>
      <w:r w:rsidRPr="004B2468">
        <w:rPr>
          <w:lang w:val="fr-CH" w:eastAsia="fr-CH" w:bidi="fr-CH"/>
        </w:rPr>
        <w:t xml:space="preserve"> Nous nous ferons par ailleurs un plaisir de recevoir vos questions par e-mail. Enfin, vous pouvez en tout temps vous informer sur notre assortiment et commander directement des articles sur notre shop en ligne.</w:t>
      </w:r>
    </w:p>
    <w:p w14:paraId="2091E49C" w14:textId="77777777" w:rsidR="004B2468" w:rsidRPr="004B2468" w:rsidRDefault="004B2468" w:rsidP="00684A68">
      <w:pPr>
        <w:rPr>
          <w:lang w:val="fr-CH" w:eastAsia="fr-CH" w:bidi="fr-CH"/>
        </w:rPr>
      </w:pPr>
      <w:r w:rsidRPr="004B2468">
        <w:rPr>
          <w:lang w:val="fr-CH" w:eastAsia="fr-CH" w:bidi="fr-CH"/>
        </w:rPr>
        <w:t>Nos coordonnées sont les suivantes :</w:t>
      </w:r>
    </w:p>
    <w:p w14:paraId="17FC011A" w14:textId="7D8891F8" w:rsidR="004B2468" w:rsidRPr="004B2468" w:rsidRDefault="00D154ED" w:rsidP="00684A68">
      <w:pPr>
        <w:rPr>
          <w:lang w:val="fr-CH" w:eastAsia="fr-CH" w:bidi="fr-CH"/>
        </w:rPr>
      </w:pPr>
      <w:r>
        <w:rPr>
          <w:lang w:val="fr-CH" w:eastAsia="fr-CH" w:bidi="fr-CH"/>
        </w:rPr>
        <w:t xml:space="preserve">Service spécialisé des moyens auxiliaires </w:t>
      </w:r>
      <w:r w:rsidR="004B2468" w:rsidRPr="004B2468">
        <w:rPr>
          <w:lang w:val="fr-CH" w:eastAsia="fr-CH" w:bidi="fr-CH"/>
        </w:rPr>
        <w:t>de l’UCBA</w:t>
      </w:r>
    </w:p>
    <w:p w14:paraId="39C30069" w14:textId="77777777" w:rsidR="004B2468" w:rsidRPr="004B2468" w:rsidRDefault="004B2468" w:rsidP="00684A68">
      <w:pPr>
        <w:rPr>
          <w:lang w:val="fr-CH" w:eastAsia="fr-CH" w:bidi="fr-CH"/>
        </w:rPr>
      </w:pPr>
      <w:r w:rsidRPr="004B2468">
        <w:rPr>
          <w:lang w:val="fr-CH" w:eastAsia="fr-CH" w:bidi="fr-CH"/>
        </w:rPr>
        <w:t>Ch. des Trois-Rois 5bis</w:t>
      </w:r>
    </w:p>
    <w:p w14:paraId="08F39E4E" w14:textId="77777777" w:rsidR="004B2468" w:rsidRPr="004B2468" w:rsidRDefault="004B2468" w:rsidP="00684A68">
      <w:pPr>
        <w:rPr>
          <w:lang w:val="fr-CH" w:eastAsia="fr-CH" w:bidi="fr-CH"/>
        </w:rPr>
      </w:pPr>
      <w:r w:rsidRPr="004B2468">
        <w:rPr>
          <w:lang w:val="fr-CH" w:eastAsia="fr-CH" w:bidi="fr-CH"/>
        </w:rPr>
        <w:t>1005 Lausanne</w:t>
      </w:r>
    </w:p>
    <w:p w14:paraId="050CC7DE" w14:textId="77777777" w:rsidR="004B2468" w:rsidRPr="004B2468" w:rsidRDefault="004B2468" w:rsidP="00684A68">
      <w:pPr>
        <w:rPr>
          <w:lang w:val="fr-CH" w:eastAsia="fr-CH" w:bidi="fr-CH"/>
        </w:rPr>
      </w:pPr>
      <w:r w:rsidRPr="004B2468">
        <w:rPr>
          <w:lang w:val="fr-CH" w:eastAsia="fr-CH" w:bidi="fr-CH"/>
        </w:rPr>
        <w:t>Tél. 021 345 00 66</w:t>
      </w:r>
    </w:p>
    <w:p w14:paraId="565C4599" w14:textId="77777777" w:rsidR="004B2468" w:rsidRPr="004B2468" w:rsidRDefault="004B2468" w:rsidP="00684A68">
      <w:pPr>
        <w:rPr>
          <w:lang w:val="fr-CH" w:eastAsia="fr-CH" w:bidi="fr-CH"/>
        </w:rPr>
      </w:pPr>
      <w:r w:rsidRPr="004B2468">
        <w:rPr>
          <w:lang w:val="fr-CH" w:eastAsia="fr-CH" w:bidi="fr-CH"/>
        </w:rPr>
        <w:t xml:space="preserve">E-mail : </w:t>
      </w:r>
      <w:hyperlink r:id="rId8">
        <w:r w:rsidRPr="004B2468">
          <w:rPr>
            <w:color w:val="0000FF"/>
            <w:u w:val="single"/>
            <w:lang w:val="fr-CH" w:eastAsia="fr-CH" w:bidi="fr-CH"/>
          </w:rPr>
          <w:t>materiel@ucba.ch</w:t>
        </w:r>
      </w:hyperlink>
    </w:p>
    <w:p w14:paraId="2CE6D008" w14:textId="77777777" w:rsidR="00DD35D4" w:rsidRDefault="004B2468" w:rsidP="004B2468">
      <w:pPr>
        <w:spacing w:after="240"/>
        <w:rPr>
          <w:lang w:val="fr-CH" w:eastAsia="fr-CH" w:bidi="fr-CH"/>
        </w:rPr>
      </w:pPr>
      <w:r w:rsidRPr="004B2468">
        <w:rPr>
          <w:lang w:val="fr-CH" w:eastAsia="fr-CH" w:bidi="fr-CH"/>
        </w:rPr>
        <w:t>Lien direct vers le shop :</w:t>
      </w:r>
    </w:p>
    <w:p w14:paraId="2DC78764" w14:textId="77777777" w:rsidR="004B2468" w:rsidRPr="004B2468" w:rsidRDefault="00DD35D4" w:rsidP="004B2468">
      <w:pPr>
        <w:spacing w:after="240"/>
        <w:rPr>
          <w:lang w:val="fr-CH" w:eastAsia="fr-CH" w:bidi="fr-CH"/>
        </w:rPr>
      </w:pPr>
      <w:r>
        <w:rPr>
          <w:color w:val="0000FF"/>
          <w:u w:val="single"/>
          <w:lang w:val="fr-CH" w:eastAsia="fr-CH" w:bidi="fr-CH"/>
        </w:rPr>
        <w:t>www.materiel.ucba.ch</w:t>
      </w:r>
    </w:p>
    <w:p w14:paraId="5AA1E1EA" w14:textId="77777777" w:rsidR="004B2468" w:rsidRPr="004B2468" w:rsidRDefault="004B2468" w:rsidP="00526209">
      <w:pPr>
        <w:pStyle w:val="berschrift2"/>
        <w:rPr>
          <w:lang w:val="fr-CH" w:eastAsia="fr-CH" w:bidi="fr-CH"/>
        </w:rPr>
      </w:pPr>
      <w:bookmarkStart w:id="4" w:name="_Toc114150975"/>
      <w:r w:rsidRPr="004B2468">
        <w:rPr>
          <w:lang w:val="fr-CH" w:eastAsia="fr-CH" w:bidi="fr-CH"/>
        </w:rPr>
        <w:t>Puis-je acheter une loupe chez vous ?</w:t>
      </w:r>
      <w:bookmarkEnd w:id="4"/>
    </w:p>
    <w:p w14:paraId="0F64BF01" w14:textId="2BA426ED" w:rsidR="004B2468" w:rsidRPr="00143704" w:rsidRDefault="004B2468" w:rsidP="004B2468">
      <w:pPr>
        <w:spacing w:after="240"/>
        <w:rPr>
          <w:lang w:eastAsia="fr-CH" w:bidi="fr-CH"/>
        </w:rPr>
      </w:pPr>
      <w:r w:rsidRPr="004B2468">
        <w:rPr>
          <w:lang w:val="fr-CH" w:eastAsia="fr-CH" w:bidi="fr-CH"/>
        </w:rPr>
        <w:t xml:space="preserve">Le service </w:t>
      </w:r>
      <w:r w:rsidR="00D154ED">
        <w:rPr>
          <w:lang w:val="fr-CH" w:eastAsia="fr-CH" w:bidi="fr-CH"/>
        </w:rPr>
        <w:t xml:space="preserve">spécialisé en basse vision </w:t>
      </w:r>
      <w:r w:rsidRPr="004B2468">
        <w:rPr>
          <w:lang w:val="fr-CH" w:eastAsia="fr-CH" w:bidi="fr-CH"/>
        </w:rPr>
        <w:t xml:space="preserve">de l’UCBA vous </w:t>
      </w:r>
      <w:r w:rsidR="00D154ED">
        <w:rPr>
          <w:lang w:val="fr-CH" w:eastAsia="fr-CH" w:bidi="fr-CH"/>
        </w:rPr>
        <w:t>proposez des centre</w:t>
      </w:r>
      <w:r w:rsidR="00913D9B">
        <w:rPr>
          <w:lang w:val="fr-CH" w:eastAsia="fr-CH" w:bidi="fr-CH"/>
        </w:rPr>
        <w:t>s</w:t>
      </w:r>
      <w:r w:rsidR="00D154ED">
        <w:rPr>
          <w:lang w:val="fr-CH" w:eastAsia="fr-CH" w:bidi="fr-CH"/>
        </w:rPr>
        <w:t xml:space="preserve"> suivante : </w:t>
      </w:r>
      <w:r w:rsidR="001940F7">
        <w:rPr>
          <w:lang w:val="fr-CH" w:eastAsia="fr-CH" w:bidi="fr-CH"/>
        </w:rPr>
        <w:t>.</w:t>
      </w:r>
      <w:r w:rsidR="00D154ED" w:rsidRPr="00D154ED">
        <w:rPr>
          <w:lang w:val="fr-CH"/>
        </w:rPr>
        <w:t xml:space="preserve"> </w:t>
      </w:r>
      <w:hyperlink r:id="rId9" w:history="1">
        <w:r w:rsidR="00D154ED" w:rsidRPr="00143704">
          <w:rPr>
            <w:rStyle w:val="Hyperlink"/>
            <w:lang w:eastAsia="fr-CH" w:bidi="fr-CH"/>
          </w:rPr>
          <w:t>https://shop.ucba.ch/a-propos-du-service/translate-to-franzoesisch-partner-in-ihrer-region</w:t>
        </w:r>
      </w:hyperlink>
    </w:p>
    <w:p w14:paraId="2700398B" w14:textId="77777777" w:rsidR="004B2468" w:rsidRPr="004B2468" w:rsidRDefault="004B2468" w:rsidP="00526209">
      <w:pPr>
        <w:pStyle w:val="berschrift2"/>
        <w:rPr>
          <w:lang w:val="fr-CH" w:eastAsia="fr-CH" w:bidi="fr-CH"/>
        </w:rPr>
      </w:pPr>
      <w:bookmarkStart w:id="5" w:name="_Toc114150976"/>
      <w:r w:rsidRPr="004B2468">
        <w:rPr>
          <w:lang w:val="fr-CH" w:eastAsia="fr-CH" w:bidi="fr-CH"/>
        </w:rPr>
        <w:lastRenderedPageBreak/>
        <w:t>Puis-je vous emprunter du matériel pour des exposés ou des cours ?</w:t>
      </w:r>
      <w:bookmarkEnd w:id="5"/>
    </w:p>
    <w:p w14:paraId="4EAC5B78" w14:textId="5A12C6F7" w:rsidR="004B2468" w:rsidRDefault="00091112" w:rsidP="004B2468">
      <w:pPr>
        <w:spacing w:after="240"/>
        <w:rPr>
          <w:lang w:val="fr-CH" w:eastAsia="fr-CH" w:bidi="fr-CH"/>
        </w:rPr>
      </w:pPr>
      <w:r w:rsidRPr="004B2468">
        <w:rPr>
          <w:lang w:val="fr-CH" w:eastAsia="fr-CH" w:bidi="fr-CH"/>
        </w:rPr>
        <w:t>Veuillez-vous</w:t>
      </w:r>
      <w:r w:rsidR="004B2468" w:rsidRPr="004B2468">
        <w:rPr>
          <w:lang w:val="fr-CH" w:eastAsia="fr-CH" w:bidi="fr-CH"/>
        </w:rPr>
        <w:t xml:space="preserve"> adresser à notre infothèque, où vous pourrez notamment commander du matériel d’information et de simulation :</w:t>
      </w:r>
    </w:p>
    <w:p w14:paraId="507AA748" w14:textId="0AF648A0" w:rsidR="00D154ED" w:rsidRDefault="00A76B57" w:rsidP="004B2468">
      <w:pPr>
        <w:spacing w:after="240"/>
        <w:rPr>
          <w:lang w:val="fr-CH" w:eastAsia="fr-CH" w:bidi="fr-CH"/>
        </w:rPr>
      </w:pPr>
      <w:hyperlink r:id="rId10" w:history="1">
        <w:r w:rsidR="00D154ED" w:rsidRPr="00D67D39">
          <w:rPr>
            <w:rStyle w:val="Hyperlink"/>
            <w:lang w:val="fr-CH" w:eastAsia="fr-CH" w:bidi="fr-CH"/>
          </w:rPr>
          <w:t>https://www.ucba.ch/footer/service/infotheque/apercu</w:t>
        </w:r>
      </w:hyperlink>
    </w:p>
    <w:p w14:paraId="70CD9AE0" w14:textId="77777777" w:rsidR="004B2468" w:rsidRPr="004B2468" w:rsidRDefault="004B2468" w:rsidP="004B2468">
      <w:pPr>
        <w:spacing w:after="240"/>
        <w:rPr>
          <w:lang w:val="fr-CH" w:eastAsia="fr-CH" w:bidi="fr-CH"/>
        </w:rPr>
      </w:pPr>
      <w:r w:rsidRPr="004B2468">
        <w:rPr>
          <w:lang w:val="fr-CH" w:eastAsia="fr-CH" w:bidi="fr-CH"/>
        </w:rPr>
        <w:t>Vous pouvez également prendre contact par téléphone avec notre secrétariat à Lausanne :</w:t>
      </w:r>
    </w:p>
    <w:p w14:paraId="1ABB76FE" w14:textId="77777777" w:rsidR="004B2468" w:rsidRPr="004B2468" w:rsidRDefault="004B2468" w:rsidP="004B2468">
      <w:pPr>
        <w:spacing w:after="240"/>
        <w:rPr>
          <w:lang w:val="fr-CH" w:eastAsia="fr-CH" w:bidi="fr-CH"/>
        </w:rPr>
      </w:pPr>
      <w:r w:rsidRPr="004B2468">
        <w:rPr>
          <w:lang w:val="fr-CH" w:eastAsia="fr-CH" w:bidi="fr-CH"/>
        </w:rPr>
        <w:t>Tél. 021 345 00 50</w:t>
      </w:r>
    </w:p>
    <w:p w14:paraId="24D0AC3E" w14:textId="77777777" w:rsidR="004B2468" w:rsidRPr="004B2468" w:rsidRDefault="004B2468" w:rsidP="00526209">
      <w:pPr>
        <w:pStyle w:val="berschrift1"/>
        <w:rPr>
          <w:lang w:val="fr-CH" w:eastAsia="fr-CH" w:bidi="fr-CH"/>
        </w:rPr>
      </w:pPr>
      <w:bookmarkStart w:id="6" w:name="_Toc114150977"/>
      <w:r w:rsidRPr="004B2468">
        <w:rPr>
          <w:lang w:val="fr-CH" w:eastAsia="fr-CH" w:bidi="fr-CH"/>
        </w:rPr>
        <w:t>Sélection des moyens auxiliaires</w:t>
      </w:r>
      <w:bookmarkEnd w:id="6"/>
    </w:p>
    <w:p w14:paraId="746C8250" w14:textId="77777777" w:rsidR="004B2468" w:rsidRPr="004B2468" w:rsidRDefault="004B2468" w:rsidP="00526209">
      <w:pPr>
        <w:pStyle w:val="berschrift2"/>
        <w:rPr>
          <w:lang w:val="fr-CH" w:eastAsia="fr-CH" w:bidi="fr-CH"/>
        </w:rPr>
      </w:pPr>
      <w:bookmarkStart w:id="7" w:name="_Toc114150978"/>
      <w:r w:rsidRPr="004B2468">
        <w:rPr>
          <w:lang w:val="fr-CH" w:eastAsia="fr-CH" w:bidi="fr-CH"/>
        </w:rPr>
        <w:t>Comment les moyens auxiliaires sont-ils testés ?</w:t>
      </w:r>
      <w:bookmarkEnd w:id="7"/>
    </w:p>
    <w:p w14:paraId="01D03552" w14:textId="77777777" w:rsidR="004B2468" w:rsidRPr="004B2468" w:rsidRDefault="004B2468" w:rsidP="004B2468">
      <w:pPr>
        <w:spacing w:after="240"/>
        <w:rPr>
          <w:lang w:val="fr-CH" w:eastAsia="fr-CH" w:bidi="fr-CH"/>
        </w:rPr>
      </w:pPr>
      <w:r w:rsidRPr="004B2468">
        <w:rPr>
          <w:lang w:val="fr-CH" w:eastAsia="fr-CH" w:bidi="fr-CH"/>
        </w:rPr>
        <w:t>Les moyens auxiliaires sont évalués par notre personnel et par la commission des moyens auxiliaires.</w:t>
      </w:r>
    </w:p>
    <w:p w14:paraId="2B9A40D0" w14:textId="77777777" w:rsidR="004B2468" w:rsidRPr="004B2468" w:rsidRDefault="004B2468" w:rsidP="00526209">
      <w:pPr>
        <w:pStyle w:val="berschrift2"/>
        <w:rPr>
          <w:lang w:val="fr-CH" w:eastAsia="fr-CH" w:bidi="fr-CH"/>
        </w:rPr>
      </w:pPr>
      <w:bookmarkStart w:id="8" w:name="_Toc114150979"/>
      <w:r w:rsidRPr="004B2468">
        <w:rPr>
          <w:lang w:val="fr-CH" w:eastAsia="fr-CH" w:bidi="fr-CH"/>
        </w:rPr>
        <w:t>Quelles conditions les articles doivent-ils remplir pour être pris dans votre assortiment ?</w:t>
      </w:r>
      <w:bookmarkEnd w:id="8"/>
    </w:p>
    <w:p w14:paraId="57B543FB" w14:textId="77777777" w:rsidR="004B2468" w:rsidRPr="004B2468" w:rsidRDefault="004B2468" w:rsidP="004B2468">
      <w:pPr>
        <w:spacing w:after="240"/>
        <w:rPr>
          <w:lang w:val="fr-CH" w:eastAsia="fr-CH" w:bidi="fr-CH"/>
        </w:rPr>
      </w:pPr>
      <w:r w:rsidRPr="004B2468">
        <w:rPr>
          <w:lang w:val="fr-CH" w:eastAsia="fr-CH" w:bidi="fr-CH"/>
        </w:rPr>
        <w:t>Pour être pris dans notre assortiment, les articles doivent avant tout être faciles à utiliser et pratiques.</w:t>
      </w:r>
    </w:p>
    <w:p w14:paraId="5FFDCB8C" w14:textId="77777777" w:rsidR="004B2468" w:rsidRPr="004B2468" w:rsidRDefault="004B2468" w:rsidP="00AC62E7">
      <w:pPr>
        <w:pStyle w:val="berschrift1"/>
        <w:rPr>
          <w:lang w:val="fr-CH" w:eastAsia="fr-CH" w:bidi="fr-CH"/>
        </w:rPr>
      </w:pPr>
      <w:bookmarkStart w:id="9" w:name="_Toc114150980"/>
      <w:r w:rsidRPr="004B2468">
        <w:rPr>
          <w:lang w:val="fr-CH" w:eastAsia="fr-CH" w:bidi="fr-CH"/>
        </w:rPr>
        <w:t>Information sur les nouveaux moyens auxiliaires</w:t>
      </w:r>
      <w:bookmarkEnd w:id="9"/>
    </w:p>
    <w:p w14:paraId="2676B21F" w14:textId="77777777" w:rsidR="004B2468" w:rsidRPr="004B2468" w:rsidRDefault="004B2468" w:rsidP="00AC62E7">
      <w:pPr>
        <w:pStyle w:val="berschrift2"/>
        <w:rPr>
          <w:lang w:val="fr-CH" w:eastAsia="fr-CH" w:bidi="fr-CH"/>
        </w:rPr>
      </w:pPr>
      <w:bookmarkStart w:id="10" w:name="_Toc114150981"/>
      <w:r w:rsidRPr="004B2468">
        <w:rPr>
          <w:lang w:val="fr-CH" w:eastAsia="fr-CH" w:bidi="fr-CH"/>
        </w:rPr>
        <w:t>Où puis-je m’informer sur les nouveaux moyens auxiliaires ?</w:t>
      </w:r>
      <w:bookmarkEnd w:id="10"/>
    </w:p>
    <w:p w14:paraId="329C1732" w14:textId="48E343B3" w:rsidR="004B2468" w:rsidRDefault="004B2468" w:rsidP="004B2468">
      <w:pPr>
        <w:spacing w:after="240"/>
        <w:rPr>
          <w:lang w:val="fr-CH" w:eastAsia="fr-CH" w:bidi="fr-CH"/>
        </w:rPr>
      </w:pPr>
      <w:r w:rsidRPr="004B2468">
        <w:rPr>
          <w:lang w:val="fr-CH" w:eastAsia="fr-CH" w:bidi="fr-CH"/>
        </w:rPr>
        <w:t>Consultez régulièrement la rubrique « Nouveaux articles » dans notre shop en ligne</w:t>
      </w:r>
      <w:r w:rsidR="00091112">
        <w:rPr>
          <w:lang w:val="fr-CH" w:eastAsia="fr-CH" w:bidi="fr-CH"/>
        </w:rPr>
        <w:t xml:space="preserve"> : </w:t>
      </w:r>
      <w:hyperlink r:id="rId11" w:history="1">
        <w:r w:rsidR="00091112" w:rsidRPr="00D67D39">
          <w:rPr>
            <w:rStyle w:val="Hyperlink"/>
            <w:lang w:val="fr-CH" w:eastAsia="fr-CH" w:bidi="fr-CH"/>
          </w:rPr>
          <w:t>www.materiel.ucba.ch</w:t>
        </w:r>
      </w:hyperlink>
      <w:r w:rsidR="00091112">
        <w:rPr>
          <w:lang w:val="fr-CH" w:eastAsia="fr-CH" w:bidi="fr-CH"/>
        </w:rPr>
        <w:t>.</w:t>
      </w:r>
    </w:p>
    <w:p w14:paraId="578578A5" w14:textId="77777777" w:rsidR="004B2468" w:rsidRPr="004B2468" w:rsidRDefault="004B2468" w:rsidP="004B2468">
      <w:pPr>
        <w:spacing w:after="240"/>
        <w:rPr>
          <w:lang w:val="fr-CH" w:eastAsia="fr-CH" w:bidi="fr-CH"/>
        </w:rPr>
      </w:pPr>
      <w:r w:rsidRPr="004B2468">
        <w:rPr>
          <w:lang w:val="fr-CH" w:eastAsia="fr-CH" w:bidi="fr-CH"/>
        </w:rPr>
        <w:t xml:space="preserve">Des informations sur les nouveautés sont également disponibles dans notre rubrique « Moyens auxiliaires » sur </w:t>
      </w:r>
      <w:proofErr w:type="spellStart"/>
      <w:r w:rsidRPr="004B2468">
        <w:rPr>
          <w:lang w:val="fr-CH" w:eastAsia="fr-CH" w:bidi="fr-CH"/>
        </w:rPr>
        <w:t>Voicenet</w:t>
      </w:r>
      <w:proofErr w:type="spellEnd"/>
      <w:r w:rsidRPr="004B2468">
        <w:rPr>
          <w:lang w:val="fr-CH" w:eastAsia="fr-CH" w:bidi="fr-CH"/>
        </w:rPr>
        <w:t xml:space="preserve"> (tél. 031 390 88 88).</w:t>
      </w:r>
    </w:p>
    <w:p w14:paraId="54CC21EA" w14:textId="77777777" w:rsidR="004B2468" w:rsidRPr="004B2468" w:rsidRDefault="004B2468" w:rsidP="0042623D">
      <w:pPr>
        <w:pStyle w:val="berschrift2"/>
        <w:rPr>
          <w:lang w:val="fr-CH" w:eastAsia="fr-CH" w:bidi="fr-CH"/>
        </w:rPr>
      </w:pPr>
      <w:bookmarkStart w:id="11" w:name="_Toc114150982"/>
      <w:r w:rsidRPr="004B2468">
        <w:rPr>
          <w:lang w:val="fr-CH" w:eastAsia="fr-CH" w:bidi="fr-CH"/>
        </w:rPr>
        <w:t>Mon centre de consultation pour les personnes aveugles ou malvoyantes est-il au courant des nouveaux moyens auxiliaires ?</w:t>
      </w:r>
      <w:bookmarkEnd w:id="11"/>
    </w:p>
    <w:p w14:paraId="363E0419" w14:textId="06CD64D8" w:rsidR="004B2468" w:rsidRDefault="004B2468" w:rsidP="004B2468">
      <w:pPr>
        <w:spacing w:after="240"/>
        <w:rPr>
          <w:lang w:val="fr-CH" w:eastAsia="fr-CH" w:bidi="fr-CH"/>
        </w:rPr>
      </w:pPr>
      <w:r w:rsidRPr="004B2468">
        <w:rPr>
          <w:lang w:val="fr-CH" w:eastAsia="fr-CH" w:bidi="fr-CH"/>
        </w:rPr>
        <w:t>Nous avons dans toute la Suisse des centres de distribution auprès desquels vous pouvez vous procurer nos produits. Vous trouverez sur notre shop en ligne une liste de ces centres de distribution :</w:t>
      </w:r>
      <w:r w:rsidR="00091112">
        <w:rPr>
          <w:lang w:val="fr-CH" w:eastAsia="fr-CH" w:bidi="fr-CH"/>
        </w:rPr>
        <w:t xml:space="preserve"> </w:t>
      </w:r>
      <w:hyperlink r:id="rId12" w:history="1">
        <w:r w:rsidR="001F4ED5" w:rsidRPr="00D67D39">
          <w:rPr>
            <w:rStyle w:val="Hyperlink"/>
            <w:lang w:val="fr-CH" w:eastAsia="fr-CH" w:bidi="fr-CH"/>
          </w:rPr>
          <w:t>https://shop.ucba.ch/a-propos-du-service/translate-to-franzoesisch-partner-in-ihrer-region</w:t>
        </w:r>
      </w:hyperlink>
    </w:p>
    <w:p w14:paraId="3E33BC08" w14:textId="77777777" w:rsidR="004B2468" w:rsidRPr="004B2468" w:rsidRDefault="004B2468" w:rsidP="00773D78">
      <w:pPr>
        <w:pStyle w:val="berschrift1"/>
        <w:rPr>
          <w:lang w:val="fr-CH" w:eastAsia="fr-CH" w:bidi="fr-CH"/>
        </w:rPr>
      </w:pPr>
      <w:bookmarkStart w:id="12" w:name="_Toc114150983"/>
      <w:r w:rsidRPr="004B2468">
        <w:rPr>
          <w:lang w:val="fr-CH" w:eastAsia="fr-CH" w:bidi="fr-CH"/>
        </w:rPr>
        <w:t>Conseil et vente</w:t>
      </w:r>
      <w:bookmarkEnd w:id="12"/>
    </w:p>
    <w:p w14:paraId="58057CA0" w14:textId="77777777" w:rsidR="004B2468" w:rsidRPr="004B2468" w:rsidRDefault="004B2468" w:rsidP="009B5F81">
      <w:pPr>
        <w:pStyle w:val="berschrift2"/>
        <w:rPr>
          <w:lang w:val="fr-CH" w:eastAsia="fr-CH" w:bidi="fr-CH"/>
        </w:rPr>
      </w:pPr>
      <w:bookmarkStart w:id="13" w:name="_Toc114150984"/>
      <w:r w:rsidRPr="004B2468">
        <w:rPr>
          <w:lang w:val="fr-CH" w:eastAsia="fr-CH" w:bidi="fr-CH"/>
        </w:rPr>
        <w:t>Où puis-je recevoir des conseils sur les produits, toucher les articles et les essayer ?</w:t>
      </w:r>
      <w:bookmarkEnd w:id="13"/>
    </w:p>
    <w:p w14:paraId="658AF6AA" w14:textId="6D48DF8C" w:rsidR="004B2468" w:rsidRPr="004B2468" w:rsidRDefault="004B2468" w:rsidP="004B2468">
      <w:pPr>
        <w:spacing w:after="240"/>
        <w:rPr>
          <w:spacing w:val="-2"/>
          <w:kern w:val="22"/>
          <w:lang w:val="fr-CH" w:eastAsia="fr-CH" w:bidi="fr-CH"/>
        </w:rPr>
      </w:pPr>
      <w:r w:rsidRPr="004B2468">
        <w:rPr>
          <w:spacing w:val="-2"/>
          <w:kern w:val="22"/>
          <w:lang w:val="fr-CH" w:eastAsia="fr-CH" w:bidi="fr-CH"/>
        </w:rPr>
        <w:t>Les centres de distribution régionaux mettent également une série d’articles à disposition. Le plus simple est de leur poser la question.</w:t>
      </w:r>
    </w:p>
    <w:p w14:paraId="1F25D138" w14:textId="77777777" w:rsidR="004B2468" w:rsidRPr="004B2468" w:rsidRDefault="004B2468" w:rsidP="009B5F81">
      <w:pPr>
        <w:pStyle w:val="berschrift2"/>
        <w:rPr>
          <w:lang w:val="fr-CH" w:eastAsia="fr-CH" w:bidi="fr-CH"/>
        </w:rPr>
      </w:pPr>
      <w:bookmarkStart w:id="14" w:name="_Toc114150985"/>
      <w:r w:rsidRPr="004B2468">
        <w:rPr>
          <w:lang w:val="fr-CH" w:eastAsia="fr-CH" w:bidi="fr-CH"/>
        </w:rPr>
        <w:t>Existe-t-il un centre de distribution dans ma région auprès de qui je pourrais me renseigner ?</w:t>
      </w:r>
      <w:bookmarkEnd w:id="14"/>
    </w:p>
    <w:p w14:paraId="08D815AF" w14:textId="5F327443" w:rsidR="004B2468" w:rsidRDefault="004B2468" w:rsidP="004B2468">
      <w:pPr>
        <w:spacing w:after="240"/>
        <w:rPr>
          <w:lang w:val="fr-CH" w:eastAsia="fr-CH" w:bidi="fr-CH"/>
        </w:rPr>
      </w:pPr>
      <w:r w:rsidRPr="004B2468">
        <w:rPr>
          <w:lang w:val="fr-CH" w:eastAsia="fr-CH" w:bidi="fr-CH"/>
        </w:rPr>
        <w:t>Nous avons dans toute la Suisse des centres de distribution auprès desquels vous pouvez vous procurer nos produits. Vous trouverez sur notre shop en ligne une liste de ces centres de distribution :</w:t>
      </w:r>
      <w:r w:rsidR="001F4ED5">
        <w:rPr>
          <w:lang w:val="fr-CH" w:eastAsia="fr-CH" w:bidi="fr-CH"/>
        </w:rPr>
        <w:t xml:space="preserve"> </w:t>
      </w:r>
      <w:hyperlink r:id="rId13" w:history="1">
        <w:r w:rsidR="001F4ED5" w:rsidRPr="00D67D39">
          <w:rPr>
            <w:rStyle w:val="Hyperlink"/>
            <w:lang w:val="fr-CH" w:eastAsia="fr-CH" w:bidi="fr-CH"/>
          </w:rPr>
          <w:t>https://shop.ucba.ch/a-propos-du-service/translate-to-franzoesisch-partner-in-ihrer-region</w:t>
        </w:r>
      </w:hyperlink>
    </w:p>
    <w:p w14:paraId="61907127" w14:textId="77777777" w:rsidR="004B2468" w:rsidRPr="004B2468" w:rsidRDefault="004B2468" w:rsidP="009B5F81">
      <w:pPr>
        <w:pStyle w:val="berschrift2"/>
        <w:rPr>
          <w:lang w:val="fr-CH" w:eastAsia="fr-CH" w:bidi="fr-CH"/>
        </w:rPr>
      </w:pPr>
      <w:bookmarkStart w:id="15" w:name="_Toc114150986"/>
      <w:r w:rsidRPr="004B2468">
        <w:rPr>
          <w:lang w:val="fr-CH" w:eastAsia="fr-CH" w:bidi="fr-CH"/>
        </w:rPr>
        <w:lastRenderedPageBreak/>
        <w:t>Puis-je commander un article à la maison afin de le tester ?</w:t>
      </w:r>
      <w:bookmarkEnd w:id="15"/>
    </w:p>
    <w:p w14:paraId="7D51E152" w14:textId="676D2893" w:rsidR="004B2468" w:rsidRPr="004B2468" w:rsidRDefault="004B2468" w:rsidP="004B2468">
      <w:pPr>
        <w:spacing w:after="240"/>
        <w:rPr>
          <w:lang w:val="fr-CH" w:eastAsia="fr-CH" w:bidi="fr-CH"/>
        </w:rPr>
      </w:pPr>
      <w:r w:rsidRPr="004B2468">
        <w:rPr>
          <w:lang w:val="fr-CH" w:eastAsia="fr-CH" w:bidi="fr-CH"/>
        </w:rPr>
        <w:t xml:space="preserve">Tous nos articles sont soumis à un droit de retour de </w:t>
      </w:r>
      <w:r w:rsidR="001F4ED5">
        <w:rPr>
          <w:lang w:val="fr-CH" w:eastAsia="fr-CH" w:bidi="fr-CH"/>
        </w:rPr>
        <w:t>quatre</w:t>
      </w:r>
      <w:r w:rsidRPr="004B2468">
        <w:rPr>
          <w:lang w:val="fr-CH" w:eastAsia="fr-CH" w:bidi="fr-CH"/>
        </w:rPr>
        <w:t xml:space="preserve"> semaines. Nous vous envoyons l’article souhaité accompagné de sa facture et si vous êtes satisfait, vous réglez simplement la facture. Dans le cas contraire, vous nous renvoyez l’article dans son emballage d’origine avec tous les accessoires, tels que mode d’emploi, câble de raccordement, etc.</w:t>
      </w:r>
    </w:p>
    <w:p w14:paraId="493E062B" w14:textId="77777777" w:rsidR="004B2468" w:rsidRPr="004B2468" w:rsidRDefault="004B2468" w:rsidP="004B2468">
      <w:pPr>
        <w:spacing w:after="240"/>
        <w:rPr>
          <w:lang w:val="fr-CH" w:eastAsia="fr-CH" w:bidi="fr-CH"/>
        </w:rPr>
      </w:pPr>
      <w:r w:rsidRPr="004B2468">
        <w:rPr>
          <w:lang w:val="fr-CH" w:eastAsia="fr-CH" w:bidi="fr-CH"/>
        </w:rPr>
        <w:t>Nous vous saurions gré de n’apposer des inscriptions, points de repère, etc. sur le produit ou ses accessoires qu’une fois que vous avez décidé de l’acheter.</w:t>
      </w:r>
    </w:p>
    <w:p w14:paraId="6B7F715E" w14:textId="77777777" w:rsidR="004B2468" w:rsidRPr="004B2468" w:rsidRDefault="004B2468" w:rsidP="009B5F81">
      <w:pPr>
        <w:pStyle w:val="berschrift2"/>
        <w:rPr>
          <w:lang w:val="fr-CH" w:eastAsia="fr-CH" w:bidi="fr-CH"/>
        </w:rPr>
      </w:pPr>
      <w:bookmarkStart w:id="16" w:name="_Toc114150987"/>
      <w:r w:rsidRPr="004B2468">
        <w:rPr>
          <w:lang w:val="fr-CH" w:eastAsia="fr-CH" w:bidi="fr-CH"/>
        </w:rPr>
        <w:t>Pouvez-vous venir chez moi pour me montrer le fonctionnement d’un moyen auxiliaire ou installer un appareil ?</w:t>
      </w:r>
      <w:bookmarkEnd w:id="16"/>
    </w:p>
    <w:p w14:paraId="132D0382" w14:textId="753EA1DA" w:rsidR="004B2468" w:rsidRPr="004B2468" w:rsidRDefault="004B2468" w:rsidP="004B2468">
      <w:pPr>
        <w:spacing w:after="240"/>
        <w:rPr>
          <w:lang w:val="fr-CH" w:eastAsia="fr-CH" w:bidi="fr-CH"/>
        </w:rPr>
      </w:pPr>
      <w:r w:rsidRPr="004B2468">
        <w:rPr>
          <w:lang w:val="fr-CH" w:eastAsia="fr-CH" w:bidi="fr-CH"/>
        </w:rPr>
        <w:t xml:space="preserve">Malheureusement ce n’est pas possible. </w:t>
      </w:r>
      <w:r w:rsidR="00913D9B" w:rsidRPr="004B2468">
        <w:rPr>
          <w:lang w:val="fr-CH" w:eastAsia="fr-CH" w:bidi="fr-CH"/>
        </w:rPr>
        <w:t>Veuillez-vous</w:t>
      </w:r>
      <w:r w:rsidRPr="004B2468">
        <w:rPr>
          <w:lang w:val="fr-CH" w:eastAsia="fr-CH" w:bidi="fr-CH"/>
        </w:rPr>
        <w:t xml:space="preserve"> adresser à votre centre de consultation régional ; un spécialiste vous y aidera.</w:t>
      </w:r>
    </w:p>
    <w:p w14:paraId="40EC5C7B" w14:textId="77777777" w:rsidR="004B2468" w:rsidRPr="004B2468" w:rsidRDefault="004B2468" w:rsidP="009B5F81">
      <w:pPr>
        <w:pStyle w:val="berschrift2"/>
        <w:rPr>
          <w:lang w:val="fr-CH" w:eastAsia="fr-CH" w:bidi="fr-CH"/>
        </w:rPr>
      </w:pPr>
      <w:bookmarkStart w:id="17" w:name="_Toc114150988"/>
      <w:r w:rsidRPr="004B2468">
        <w:rPr>
          <w:lang w:val="fr-CH" w:eastAsia="fr-CH" w:bidi="fr-CH"/>
        </w:rPr>
        <w:t>Quelle est la durée de la garantie ?</w:t>
      </w:r>
      <w:bookmarkEnd w:id="17"/>
    </w:p>
    <w:p w14:paraId="46A4B4BF" w14:textId="77777777" w:rsidR="004B2468" w:rsidRPr="004B2468" w:rsidRDefault="004B2468" w:rsidP="004B2468">
      <w:pPr>
        <w:spacing w:after="240"/>
        <w:rPr>
          <w:lang w:val="fr-CH" w:eastAsia="fr-CH" w:bidi="fr-CH"/>
        </w:rPr>
      </w:pPr>
      <w:r w:rsidRPr="004B2468">
        <w:rPr>
          <w:lang w:val="fr-CH" w:eastAsia="fr-CH" w:bidi="fr-CH"/>
        </w:rPr>
        <w:t>La garantie est de deux ans à compter de la date d’achat.</w:t>
      </w:r>
    </w:p>
    <w:p w14:paraId="37B6E9F7" w14:textId="77777777" w:rsidR="004B2468" w:rsidRPr="004B2468" w:rsidRDefault="004B2468" w:rsidP="004037C3">
      <w:pPr>
        <w:pStyle w:val="berschrift2"/>
        <w:rPr>
          <w:lang w:val="fr-CH" w:eastAsia="fr-CH" w:bidi="fr-CH"/>
        </w:rPr>
      </w:pPr>
      <w:bookmarkStart w:id="18" w:name="_Toc114150989"/>
      <w:r w:rsidRPr="004B2468">
        <w:rPr>
          <w:lang w:val="fr-CH" w:eastAsia="fr-CH" w:bidi="fr-CH"/>
        </w:rPr>
        <w:t>Que comprend la garantie ?</w:t>
      </w:r>
      <w:bookmarkEnd w:id="18"/>
    </w:p>
    <w:p w14:paraId="7F3A75C1" w14:textId="77777777" w:rsidR="004B2468" w:rsidRPr="004B2468" w:rsidRDefault="004B2468" w:rsidP="004B2468">
      <w:pPr>
        <w:spacing w:after="240"/>
        <w:rPr>
          <w:lang w:val="fr-CH" w:eastAsia="fr-CH" w:bidi="fr-CH"/>
        </w:rPr>
      </w:pPr>
      <w:r w:rsidRPr="004B2468">
        <w:rPr>
          <w:lang w:val="fr-CH" w:eastAsia="fr-CH" w:bidi="fr-CH"/>
        </w:rPr>
        <w:t xml:space="preserve">Nous garantissons l’absence de défaut et le bon fonctionnement de l’article que vous avez acheté durant deux ans à compter de la date d’achat. La prestation de garantie peut être fournie au choix sous forme de réparation, de remplacement de l’article ou de remboursement du prix d’achat. </w:t>
      </w:r>
    </w:p>
    <w:p w14:paraId="00C462D4" w14:textId="77777777" w:rsidR="004B2468" w:rsidRPr="004B2468" w:rsidRDefault="004B2468" w:rsidP="004037C3">
      <w:pPr>
        <w:pStyle w:val="berschrift2"/>
        <w:rPr>
          <w:lang w:val="fr-CH" w:eastAsia="fr-CH" w:bidi="fr-CH"/>
        </w:rPr>
      </w:pPr>
      <w:bookmarkStart w:id="19" w:name="_Toc114150990"/>
      <w:r w:rsidRPr="004B2468">
        <w:rPr>
          <w:lang w:val="fr-CH" w:eastAsia="fr-CH" w:bidi="fr-CH"/>
        </w:rPr>
        <w:t>Quelles sont les modalités de paiement ?</w:t>
      </w:r>
      <w:bookmarkEnd w:id="19"/>
    </w:p>
    <w:p w14:paraId="09102048" w14:textId="1DB8B175" w:rsidR="004B2468" w:rsidRPr="004B2468" w:rsidRDefault="0034516E" w:rsidP="004B2468">
      <w:pPr>
        <w:spacing w:after="240"/>
        <w:rPr>
          <w:lang w:val="fr-CH" w:eastAsia="fr-CH" w:bidi="fr-CH"/>
        </w:rPr>
      </w:pPr>
      <w:r w:rsidRPr="0034516E">
        <w:rPr>
          <w:lang w:val="fr-CH" w:eastAsia="fr-CH" w:bidi="fr-CH"/>
        </w:rPr>
        <w:t xml:space="preserve">Lorsque vous commandez par téléphone, vous payez par facture ou e-facture, dans la boutique en ligne via </w:t>
      </w:r>
      <w:proofErr w:type="spellStart"/>
      <w:r w:rsidRPr="0034516E">
        <w:rPr>
          <w:lang w:val="fr-CH" w:eastAsia="fr-CH" w:bidi="fr-CH"/>
        </w:rPr>
        <w:t>Twint</w:t>
      </w:r>
      <w:proofErr w:type="spellEnd"/>
      <w:r w:rsidRPr="0034516E">
        <w:rPr>
          <w:lang w:val="fr-CH" w:eastAsia="fr-CH" w:bidi="fr-CH"/>
        </w:rPr>
        <w:t xml:space="preserve">, </w:t>
      </w:r>
      <w:proofErr w:type="spellStart"/>
      <w:r w:rsidRPr="0034516E">
        <w:rPr>
          <w:lang w:val="fr-CH" w:eastAsia="fr-CH" w:bidi="fr-CH"/>
        </w:rPr>
        <w:t>Postfinance</w:t>
      </w:r>
      <w:proofErr w:type="spellEnd"/>
      <w:r w:rsidRPr="0034516E">
        <w:rPr>
          <w:lang w:val="fr-CH" w:eastAsia="fr-CH" w:bidi="fr-CH"/>
        </w:rPr>
        <w:t>, cartes de débit ou de crédit, PayPal, facture ou e-facture. La facture ou le bon de livraison se trouve dans la poche à documents sur l'emballage scellé.</w:t>
      </w:r>
    </w:p>
    <w:p w14:paraId="4AB325A6" w14:textId="77777777" w:rsidR="004B2468" w:rsidRPr="004B2468" w:rsidRDefault="004B2468" w:rsidP="004037C3">
      <w:pPr>
        <w:pStyle w:val="berschrift2"/>
        <w:rPr>
          <w:lang w:val="fr-CH" w:eastAsia="fr-CH" w:bidi="fr-CH"/>
        </w:rPr>
      </w:pPr>
      <w:bookmarkStart w:id="20" w:name="_Toc114150991"/>
      <w:r w:rsidRPr="004B2468">
        <w:rPr>
          <w:lang w:val="fr-CH" w:eastAsia="fr-CH" w:bidi="fr-CH"/>
        </w:rPr>
        <w:t>L’assurance-invalidité finance-t-elle les moyens auxiliaires figurant dans notre assortiment ?</w:t>
      </w:r>
      <w:bookmarkEnd w:id="20"/>
    </w:p>
    <w:p w14:paraId="55B83F30" w14:textId="77777777" w:rsidR="004B2468" w:rsidRPr="004B2468" w:rsidRDefault="004B2468" w:rsidP="004B2468">
      <w:pPr>
        <w:spacing w:after="240"/>
        <w:rPr>
          <w:lang w:val="fr-CH" w:eastAsia="fr-CH" w:bidi="fr-CH"/>
        </w:rPr>
      </w:pPr>
      <w:r w:rsidRPr="004B2468">
        <w:rPr>
          <w:lang w:val="fr-CH" w:eastAsia="fr-CH" w:bidi="fr-CH"/>
        </w:rPr>
        <w:t>L’assurance-invalidité prend en charge les coûts des moyens auxiliaires destinés à l’orientation et à la mobilité, les machines à écrire en braille et des accessoires comme les dictaphones. Sur notre shop en ligne, les articles financés par l’assurance-invalidités sont indiqués comme tels.</w:t>
      </w:r>
    </w:p>
    <w:p w14:paraId="185CE98F" w14:textId="77777777" w:rsidR="004B2468" w:rsidRPr="004B2468" w:rsidRDefault="004B2468" w:rsidP="004037C3">
      <w:pPr>
        <w:pStyle w:val="berschrift2"/>
        <w:rPr>
          <w:lang w:val="fr-CH" w:eastAsia="fr-CH" w:bidi="fr-CH"/>
        </w:rPr>
      </w:pPr>
      <w:bookmarkStart w:id="21" w:name="_Toc114150992"/>
      <w:r w:rsidRPr="004B2468">
        <w:rPr>
          <w:lang w:val="fr-CH" w:eastAsia="fr-CH" w:bidi="fr-CH"/>
        </w:rPr>
        <w:t>Pouvez-vous demander en mon nom à l’assurance-invalidité qu’elle prenne en charge le coût d’un moyen auxiliaire ?</w:t>
      </w:r>
      <w:bookmarkEnd w:id="21"/>
    </w:p>
    <w:p w14:paraId="3F78D39D" w14:textId="77777777" w:rsidR="004B2468" w:rsidRPr="004B2468" w:rsidRDefault="004B2468" w:rsidP="004B2468">
      <w:pPr>
        <w:spacing w:after="240"/>
        <w:rPr>
          <w:lang w:val="fr-CH" w:eastAsia="fr-CH" w:bidi="fr-CH"/>
        </w:rPr>
      </w:pPr>
      <w:r w:rsidRPr="004B2468">
        <w:rPr>
          <w:lang w:val="fr-CH" w:eastAsia="fr-CH" w:bidi="fr-CH"/>
        </w:rPr>
        <w:t>Veuillez</w:t>
      </w:r>
      <w:r w:rsidR="00896106">
        <w:rPr>
          <w:lang w:val="fr-CH" w:eastAsia="fr-CH" w:bidi="fr-CH"/>
        </w:rPr>
        <w:t>-</w:t>
      </w:r>
      <w:r w:rsidRPr="004B2468">
        <w:rPr>
          <w:lang w:val="fr-CH" w:eastAsia="fr-CH" w:bidi="fr-CH"/>
        </w:rPr>
        <w:t>vous adresser à votre centre de consultation régional ; un spécialiste vous y aidera.</w:t>
      </w:r>
    </w:p>
    <w:p w14:paraId="195AFE83" w14:textId="77777777" w:rsidR="004B2468" w:rsidRPr="004B2468" w:rsidRDefault="004B2468" w:rsidP="00896106">
      <w:pPr>
        <w:pStyle w:val="berschrift2"/>
        <w:rPr>
          <w:lang w:val="fr-CH" w:eastAsia="fr-CH" w:bidi="fr-CH"/>
        </w:rPr>
      </w:pPr>
      <w:bookmarkStart w:id="22" w:name="_Toc114150993"/>
      <w:r w:rsidRPr="004B2468">
        <w:rPr>
          <w:lang w:val="fr-CH" w:eastAsia="fr-CH" w:bidi="fr-CH"/>
        </w:rPr>
        <w:t>La caisse maladie prend-elle en charge les coûts des appareils médicaux parlants ?</w:t>
      </w:r>
      <w:bookmarkEnd w:id="22"/>
    </w:p>
    <w:p w14:paraId="52E29E36" w14:textId="77777777" w:rsidR="004B2468" w:rsidRPr="004B2468" w:rsidRDefault="004B2468" w:rsidP="004B2468">
      <w:pPr>
        <w:spacing w:after="240"/>
        <w:rPr>
          <w:lang w:val="fr-CH" w:eastAsia="fr-CH" w:bidi="fr-CH"/>
        </w:rPr>
      </w:pPr>
      <w:r w:rsidRPr="004B2468">
        <w:rPr>
          <w:lang w:val="fr-CH" w:eastAsia="fr-CH" w:bidi="fr-CH"/>
        </w:rPr>
        <w:t>Veuillez</w:t>
      </w:r>
      <w:r w:rsidR="00896106">
        <w:rPr>
          <w:lang w:val="fr-CH" w:eastAsia="fr-CH" w:bidi="fr-CH"/>
        </w:rPr>
        <w:t>-</w:t>
      </w:r>
      <w:r w:rsidRPr="004B2468">
        <w:rPr>
          <w:lang w:val="fr-CH" w:eastAsia="fr-CH" w:bidi="fr-CH"/>
        </w:rPr>
        <w:t>vous adresser à votre caisse maladie. Nous pouvons par ailleurs sans autre vous établir un devis.</w:t>
      </w:r>
    </w:p>
    <w:p w14:paraId="5ADC676A" w14:textId="77777777" w:rsidR="004B2468" w:rsidRPr="004B2468" w:rsidRDefault="004B2468" w:rsidP="00896106">
      <w:pPr>
        <w:pStyle w:val="berschrift2"/>
        <w:rPr>
          <w:kern w:val="2"/>
          <w:lang w:val="fr-CH" w:eastAsia="fr-CH" w:bidi="fr-CH"/>
        </w:rPr>
      </w:pPr>
      <w:bookmarkStart w:id="23" w:name="_Toc114150994"/>
      <w:r w:rsidRPr="004B2468">
        <w:rPr>
          <w:lang w:val="fr-CH" w:eastAsia="fr-CH" w:bidi="fr-CH"/>
        </w:rPr>
        <w:t>Comment puis-je commander un article chez vous depuis l’étranger ?</w:t>
      </w:r>
      <w:bookmarkEnd w:id="23"/>
    </w:p>
    <w:p w14:paraId="547839A1" w14:textId="77777777" w:rsidR="004B2468" w:rsidRPr="004B2468" w:rsidRDefault="004B2468" w:rsidP="004B2468">
      <w:pPr>
        <w:spacing w:after="240"/>
        <w:rPr>
          <w:lang w:val="fr-CH" w:eastAsia="fr-CH" w:bidi="fr-CH"/>
        </w:rPr>
      </w:pPr>
      <w:r w:rsidRPr="004B2468">
        <w:rPr>
          <w:lang w:val="fr-CH" w:eastAsia="fr-CH" w:bidi="fr-CH"/>
        </w:rPr>
        <w:t>Nous ne livrons qu’aux clients habitant en Suisse.</w:t>
      </w:r>
    </w:p>
    <w:p w14:paraId="2347B373" w14:textId="77777777" w:rsidR="004B2468" w:rsidRPr="004B2468" w:rsidRDefault="004B2468" w:rsidP="00896106">
      <w:pPr>
        <w:pStyle w:val="berschrift2"/>
        <w:rPr>
          <w:lang w:val="fr-CH" w:eastAsia="fr-CH" w:bidi="fr-CH"/>
        </w:rPr>
      </w:pPr>
      <w:bookmarkStart w:id="24" w:name="_Toc114150995"/>
      <w:r w:rsidRPr="004B2468">
        <w:rPr>
          <w:lang w:val="fr-CH" w:eastAsia="fr-CH" w:bidi="fr-CH"/>
        </w:rPr>
        <w:t xml:space="preserve">J’ai commandé des cannes pour les pompiers. Pourquoi est-ce que les </w:t>
      </w:r>
      <w:r w:rsidRPr="004B2468">
        <w:rPr>
          <w:lang w:val="fr-CH" w:eastAsia="fr-CH" w:bidi="fr-CH"/>
        </w:rPr>
        <w:lastRenderedPageBreak/>
        <w:t>prix qui me sont facturés sont différents ?</w:t>
      </w:r>
      <w:bookmarkEnd w:id="24"/>
    </w:p>
    <w:p w14:paraId="10BC1414" w14:textId="77777777" w:rsidR="004B2468" w:rsidRPr="004B2468" w:rsidRDefault="004B2468" w:rsidP="004B2468">
      <w:pPr>
        <w:spacing w:after="240"/>
        <w:rPr>
          <w:lang w:val="fr-CH" w:eastAsia="fr-CH" w:bidi="fr-CH"/>
        </w:rPr>
      </w:pPr>
      <w:r w:rsidRPr="004B2468">
        <w:rPr>
          <w:lang w:val="fr-CH" w:eastAsia="fr-CH" w:bidi="fr-CH"/>
        </w:rPr>
        <w:t xml:space="preserve">Les prix sont subventionnés et en principe accordés à des personnes aveugles, malvoyantes ou malvoyantes-malentendantes et à leurs proches. </w:t>
      </w:r>
    </w:p>
    <w:p w14:paraId="26738393" w14:textId="77777777" w:rsidR="004B2468" w:rsidRPr="004B2468" w:rsidRDefault="004B2468" w:rsidP="00896106">
      <w:pPr>
        <w:pStyle w:val="berschrift1"/>
        <w:rPr>
          <w:lang w:val="fr-CH" w:eastAsia="fr-CH" w:bidi="fr-CH"/>
        </w:rPr>
      </w:pPr>
      <w:bookmarkStart w:id="25" w:name="_Toc114150996"/>
      <w:r w:rsidRPr="004B2468">
        <w:rPr>
          <w:lang w:val="fr-CH" w:eastAsia="fr-CH" w:bidi="fr-CH"/>
        </w:rPr>
        <w:t>Formation à l’utilisation des produits</w:t>
      </w:r>
      <w:bookmarkEnd w:id="25"/>
    </w:p>
    <w:p w14:paraId="388B55A0" w14:textId="77777777" w:rsidR="004B2468" w:rsidRPr="004B2468" w:rsidRDefault="004B2468" w:rsidP="001A641A">
      <w:pPr>
        <w:pStyle w:val="berschrift2"/>
        <w:rPr>
          <w:lang w:val="fr-CH" w:eastAsia="fr-CH" w:bidi="fr-CH"/>
        </w:rPr>
      </w:pPr>
      <w:bookmarkStart w:id="26" w:name="_Toc114150997"/>
      <w:r w:rsidRPr="004B2468">
        <w:rPr>
          <w:lang w:val="fr-CH" w:eastAsia="fr-CH" w:bidi="fr-CH"/>
        </w:rPr>
        <w:t>Proposez-vous des formations à l’utilisation des produits ? À quel prix ?</w:t>
      </w:r>
      <w:bookmarkEnd w:id="26"/>
    </w:p>
    <w:p w14:paraId="5460AFF1" w14:textId="1DE7A9D2" w:rsidR="004B2468" w:rsidRPr="004B2468" w:rsidRDefault="004B2468" w:rsidP="004B2468">
      <w:pPr>
        <w:spacing w:after="240"/>
        <w:rPr>
          <w:lang w:val="fr-CH" w:eastAsia="fr-CH" w:bidi="fr-CH"/>
        </w:rPr>
      </w:pPr>
      <w:r w:rsidRPr="004B2468">
        <w:rPr>
          <w:lang w:val="fr-CH" w:eastAsia="fr-CH" w:bidi="fr-CH"/>
        </w:rPr>
        <w:t>Pour les moyens auxiliaires</w:t>
      </w:r>
      <w:r w:rsidR="004C0631">
        <w:rPr>
          <w:lang w:val="fr-CH" w:eastAsia="fr-CH" w:bidi="fr-CH"/>
        </w:rPr>
        <w:t xml:space="preserve">, </w:t>
      </w:r>
      <w:r w:rsidR="004C0631" w:rsidRPr="004B2468">
        <w:rPr>
          <w:lang w:val="fr-CH" w:eastAsia="fr-CH" w:bidi="fr-CH"/>
        </w:rPr>
        <w:t>veuillez-vous</w:t>
      </w:r>
      <w:r w:rsidRPr="004B2468">
        <w:rPr>
          <w:lang w:val="fr-CH" w:eastAsia="fr-CH" w:bidi="fr-CH"/>
        </w:rPr>
        <w:t xml:space="preserve"> adresser à votre centre de consultation.</w:t>
      </w:r>
    </w:p>
    <w:p w14:paraId="1C4AA212" w14:textId="77777777" w:rsidR="004B2468" w:rsidRPr="004B2468" w:rsidRDefault="004B2468" w:rsidP="001A641A">
      <w:pPr>
        <w:pStyle w:val="berschrift2"/>
        <w:rPr>
          <w:kern w:val="2"/>
          <w:lang w:val="fr-CH" w:eastAsia="fr-CH" w:bidi="fr-CH"/>
        </w:rPr>
      </w:pPr>
      <w:bookmarkStart w:id="27" w:name="_Toc114150998"/>
      <w:r w:rsidRPr="004B2468">
        <w:rPr>
          <w:lang w:val="fr-CH" w:eastAsia="fr-CH" w:bidi="fr-CH"/>
        </w:rPr>
        <w:t>La formation à l’utilisation peut-elle avoir lieu chez moi ?</w:t>
      </w:r>
      <w:bookmarkEnd w:id="27"/>
    </w:p>
    <w:p w14:paraId="76384721" w14:textId="3A59B307" w:rsidR="004B2468" w:rsidRPr="004B2468" w:rsidRDefault="004B2468" w:rsidP="004B2468">
      <w:pPr>
        <w:spacing w:after="240"/>
        <w:rPr>
          <w:lang w:val="fr-CH" w:eastAsia="fr-CH" w:bidi="fr-CH"/>
        </w:rPr>
      </w:pPr>
      <w:r w:rsidRPr="004B2468">
        <w:rPr>
          <w:lang w:val="fr-CH" w:eastAsia="fr-CH" w:bidi="fr-CH"/>
        </w:rPr>
        <w:t xml:space="preserve">Pour des formations à domicile, </w:t>
      </w:r>
      <w:r w:rsidR="004C0631" w:rsidRPr="004B2468">
        <w:rPr>
          <w:lang w:val="fr-CH" w:eastAsia="fr-CH" w:bidi="fr-CH"/>
        </w:rPr>
        <w:t>veuillez-vous</w:t>
      </w:r>
      <w:r w:rsidRPr="004B2468">
        <w:rPr>
          <w:lang w:val="fr-CH" w:eastAsia="fr-CH" w:bidi="fr-CH"/>
        </w:rPr>
        <w:t xml:space="preserve"> adresser à votre centre de consultation.</w:t>
      </w:r>
    </w:p>
    <w:p w14:paraId="680DBED6" w14:textId="77777777" w:rsidR="004B2468" w:rsidRPr="004B2468" w:rsidRDefault="004B2468" w:rsidP="001A641A">
      <w:pPr>
        <w:pStyle w:val="berschrift2"/>
        <w:rPr>
          <w:lang w:val="fr-CH" w:eastAsia="fr-CH" w:bidi="fr-CH"/>
        </w:rPr>
      </w:pPr>
      <w:bookmarkStart w:id="28" w:name="_Toc114150999"/>
      <w:r w:rsidRPr="004B2468">
        <w:rPr>
          <w:lang w:val="fr-CH" w:eastAsia="fr-CH" w:bidi="fr-CH"/>
        </w:rPr>
        <w:t>Pouvez-vous m’enseigner comment manier correctement une canne pour aveugles ?</w:t>
      </w:r>
      <w:bookmarkEnd w:id="28"/>
    </w:p>
    <w:p w14:paraId="725F0FB3" w14:textId="3DDF0E4B" w:rsidR="004B2468" w:rsidRPr="004B2468" w:rsidRDefault="00FC7946" w:rsidP="004B2468">
      <w:pPr>
        <w:spacing w:after="240"/>
        <w:rPr>
          <w:lang w:val="fr-CH" w:eastAsia="fr-CH" w:bidi="fr-CH"/>
        </w:rPr>
      </w:pPr>
      <w:r w:rsidRPr="004B2468">
        <w:rPr>
          <w:lang w:val="fr-CH" w:eastAsia="fr-CH" w:bidi="fr-CH"/>
        </w:rPr>
        <w:t>Veuillez-vous</w:t>
      </w:r>
      <w:r w:rsidR="004B2468" w:rsidRPr="004B2468">
        <w:rPr>
          <w:lang w:val="fr-CH" w:eastAsia="fr-CH" w:bidi="fr-CH"/>
        </w:rPr>
        <w:t xml:space="preserve"> adresser à votre centre de consultation régional, où un formateur spécialisé dans la mobilité vous indiquera quelle canne vous convient le mieux et comment la manier.</w:t>
      </w:r>
    </w:p>
    <w:p w14:paraId="43EA3ED0" w14:textId="77777777" w:rsidR="004B2468" w:rsidRPr="004B2468" w:rsidRDefault="004B2468" w:rsidP="001A641A">
      <w:pPr>
        <w:pStyle w:val="berschrift2"/>
        <w:rPr>
          <w:lang w:val="fr-CH" w:eastAsia="fr-CH" w:bidi="fr-CH"/>
        </w:rPr>
      </w:pPr>
      <w:bookmarkStart w:id="29" w:name="_Toc114151000"/>
      <w:r w:rsidRPr="004B2468">
        <w:rPr>
          <w:lang w:val="fr-CH" w:eastAsia="fr-CH" w:bidi="fr-CH"/>
        </w:rPr>
        <w:t>Pouvez-vous m’aider à utiliser mon nouvel iPhone ?</w:t>
      </w:r>
      <w:bookmarkEnd w:id="29"/>
    </w:p>
    <w:p w14:paraId="0C7883EA" w14:textId="77777777" w:rsidR="004B2468" w:rsidRPr="004B2468" w:rsidRDefault="004B2468" w:rsidP="004B2468">
      <w:pPr>
        <w:spacing w:after="240"/>
        <w:rPr>
          <w:lang w:val="fr-CH" w:eastAsia="fr-CH" w:bidi="fr-CH"/>
        </w:rPr>
      </w:pPr>
      <w:r w:rsidRPr="004B2468">
        <w:rPr>
          <w:lang w:val="fr-CH" w:eastAsia="fr-CH" w:bidi="fr-CH"/>
        </w:rPr>
        <w:t xml:space="preserve">Pour toutes questions concernant votre iPhone, </w:t>
      </w:r>
      <w:proofErr w:type="spellStart"/>
      <w:r w:rsidRPr="004B2468">
        <w:rPr>
          <w:lang w:val="fr-CH" w:eastAsia="fr-CH" w:bidi="fr-CH"/>
        </w:rPr>
        <w:t>veuillez vous</w:t>
      </w:r>
      <w:proofErr w:type="spellEnd"/>
      <w:r w:rsidRPr="004B2468">
        <w:rPr>
          <w:lang w:val="fr-CH" w:eastAsia="fr-CH" w:bidi="fr-CH"/>
        </w:rPr>
        <w:t xml:space="preserve"> adresser à l’École de la pomme :</w:t>
      </w:r>
    </w:p>
    <w:p w14:paraId="06694D07" w14:textId="77777777" w:rsidR="004B2468" w:rsidRPr="004B2468" w:rsidRDefault="004B2468" w:rsidP="004B2468">
      <w:pPr>
        <w:spacing w:after="240"/>
        <w:rPr>
          <w:rFonts w:cs="Arial"/>
          <w:color w:val="222222"/>
          <w:szCs w:val="22"/>
          <w:lang w:val="fr-CH" w:eastAsia="fr-CH" w:bidi="fr-CH"/>
        </w:rPr>
      </w:pPr>
      <w:r w:rsidRPr="004B2468">
        <w:rPr>
          <w:lang w:val="fr-CH" w:eastAsia="fr-CH" w:bidi="fr-CH"/>
        </w:rPr>
        <w:t>Tel. 0</w:t>
      </w:r>
      <w:r w:rsidRPr="004B2468">
        <w:rPr>
          <w:color w:val="222222"/>
          <w:lang w:val="fr-CH" w:eastAsia="fr-CH" w:bidi="fr-CH"/>
        </w:rPr>
        <w:t xml:space="preserve">22 548 34 30, </w:t>
      </w:r>
      <w:hyperlink r:id="rId14">
        <w:r w:rsidRPr="004B2468">
          <w:rPr>
            <w:color w:val="0000FF"/>
            <w:u w:val="single"/>
            <w:lang w:val="fr-CH" w:eastAsia="fr-CH" w:bidi="fr-CH"/>
          </w:rPr>
          <w:t>www.ecoledelapomme.ch</w:t>
        </w:r>
      </w:hyperlink>
    </w:p>
    <w:p w14:paraId="10BCAEAF" w14:textId="77777777" w:rsidR="004B2468" w:rsidRPr="004B2468" w:rsidRDefault="004B2468" w:rsidP="004B2468">
      <w:pPr>
        <w:spacing w:after="240"/>
        <w:rPr>
          <w:lang w:val="fr-CH" w:eastAsia="fr-CH" w:bidi="fr-CH"/>
        </w:rPr>
      </w:pPr>
      <w:r w:rsidRPr="004B2468">
        <w:rPr>
          <w:lang w:val="fr-CH" w:eastAsia="fr-CH" w:bidi="fr-CH"/>
        </w:rPr>
        <w:t>Cette école propose notamment de nombreux cours sur l’utilisation des smartphones.</w:t>
      </w:r>
    </w:p>
    <w:p w14:paraId="31861856" w14:textId="77777777" w:rsidR="004B2468" w:rsidRPr="004B2468" w:rsidRDefault="004B2468" w:rsidP="001A641A">
      <w:pPr>
        <w:pStyle w:val="berschrift2"/>
        <w:rPr>
          <w:lang w:val="fr-CH" w:eastAsia="fr-CH" w:bidi="fr-CH"/>
        </w:rPr>
      </w:pPr>
      <w:bookmarkStart w:id="30" w:name="_Toc114151001"/>
      <w:r w:rsidRPr="004B2468">
        <w:rPr>
          <w:lang w:val="fr-CH" w:eastAsia="fr-CH" w:bidi="fr-CH"/>
        </w:rPr>
        <w:t>Les modes d’emploi de vos appareils sont-ils disponibles en gros caractères, en braille et sous forme de livres Daisy ?</w:t>
      </w:r>
      <w:bookmarkEnd w:id="30"/>
    </w:p>
    <w:p w14:paraId="00606DE4" w14:textId="77777777" w:rsidR="004B2468" w:rsidRPr="004B2468" w:rsidRDefault="004B2468" w:rsidP="004B2468">
      <w:pPr>
        <w:spacing w:after="240"/>
        <w:rPr>
          <w:lang w:val="fr-CH" w:eastAsia="fr-CH" w:bidi="fr-CH"/>
        </w:rPr>
      </w:pPr>
      <w:r w:rsidRPr="004B2468">
        <w:rPr>
          <w:lang w:val="fr-CH" w:eastAsia="fr-CH" w:bidi="fr-CH"/>
        </w:rPr>
        <w:t>Les modes d’emploi de la plupart de nos articles peuvent être téléchargés directement sur notre shop en ligne. N’hésitez pas à prendre contact avec nous pour commander le mode d’emploi de votre appareil en gros caractères, en braille ou sous forme de livre audio Daisy.</w:t>
      </w:r>
    </w:p>
    <w:p w14:paraId="0E6484B8" w14:textId="77777777" w:rsidR="004B2468" w:rsidRPr="004B2468" w:rsidRDefault="004B2468" w:rsidP="001A641A">
      <w:pPr>
        <w:pStyle w:val="berschrift1"/>
        <w:rPr>
          <w:lang w:val="fr-CH" w:eastAsia="fr-CH" w:bidi="fr-CH"/>
        </w:rPr>
      </w:pPr>
      <w:bookmarkStart w:id="31" w:name="_Toc114151002"/>
      <w:r w:rsidRPr="004B2468">
        <w:rPr>
          <w:lang w:val="fr-CH" w:eastAsia="fr-CH" w:bidi="fr-CH"/>
        </w:rPr>
        <w:t>Réparation</w:t>
      </w:r>
      <w:bookmarkEnd w:id="31"/>
    </w:p>
    <w:p w14:paraId="414445DC" w14:textId="77777777" w:rsidR="004B2468" w:rsidRPr="004B2468" w:rsidRDefault="004B2468" w:rsidP="00CB75A8">
      <w:pPr>
        <w:pStyle w:val="berschrift2"/>
        <w:rPr>
          <w:lang w:val="fr-CH" w:eastAsia="fr-CH" w:bidi="fr-CH"/>
        </w:rPr>
      </w:pPr>
      <w:bookmarkStart w:id="32" w:name="_Toc114151003"/>
      <w:r w:rsidRPr="004B2468">
        <w:rPr>
          <w:lang w:val="fr-CH" w:eastAsia="fr-CH" w:bidi="fr-CH"/>
        </w:rPr>
        <w:t>Où puis-je envoyer mon appareil défectueux pour le faire réparer ?</w:t>
      </w:r>
      <w:bookmarkEnd w:id="32"/>
    </w:p>
    <w:p w14:paraId="7338E7E9" w14:textId="77777777" w:rsidR="004B2468" w:rsidRPr="004B2468" w:rsidRDefault="004B2468" w:rsidP="004B2468">
      <w:pPr>
        <w:spacing w:after="240"/>
        <w:rPr>
          <w:lang w:val="fr-CH" w:eastAsia="fr-CH" w:bidi="fr-CH"/>
        </w:rPr>
      </w:pPr>
      <w:r w:rsidRPr="004B2468">
        <w:rPr>
          <w:lang w:val="fr-CH" w:eastAsia="fr-CH" w:bidi="fr-CH"/>
        </w:rPr>
        <w:t>Si votre centre de consultation fait partie de notre réseau de centres de distribution, vous pouvez déposer votre appareil défectueux auprès de ce centre, qui se chargera de nous l’envoyer si nécessaire. Sinon, envoyez-le-nous directement ou passez vous-même le déposer chez nous, à l’adresse :</w:t>
      </w:r>
    </w:p>
    <w:p w14:paraId="6925C3A3" w14:textId="5095DECC" w:rsidR="004B2468" w:rsidRPr="00D154ED" w:rsidRDefault="004B2468" w:rsidP="004B2468">
      <w:pPr>
        <w:spacing w:after="240"/>
        <w:rPr>
          <w:lang w:eastAsia="fr-CH" w:bidi="fr-CH"/>
        </w:rPr>
      </w:pPr>
      <w:proofErr w:type="spellStart"/>
      <w:r w:rsidRPr="00D154ED">
        <w:rPr>
          <w:lang w:eastAsia="fr-CH" w:bidi="fr-CH"/>
        </w:rPr>
        <w:t>Moyens</w:t>
      </w:r>
      <w:proofErr w:type="spellEnd"/>
      <w:r w:rsidRPr="00D154ED">
        <w:rPr>
          <w:lang w:eastAsia="fr-CH" w:bidi="fr-CH"/>
        </w:rPr>
        <w:t xml:space="preserve"> </w:t>
      </w:r>
      <w:proofErr w:type="spellStart"/>
      <w:r w:rsidRPr="00D154ED">
        <w:rPr>
          <w:lang w:eastAsia="fr-CH" w:bidi="fr-CH"/>
        </w:rPr>
        <w:t>auxiliaires</w:t>
      </w:r>
      <w:proofErr w:type="spellEnd"/>
      <w:r w:rsidRPr="00D154ED">
        <w:rPr>
          <w:lang w:eastAsia="fr-CH" w:bidi="fr-CH"/>
        </w:rPr>
        <w:t xml:space="preserve"> de </w:t>
      </w:r>
      <w:proofErr w:type="spellStart"/>
      <w:r w:rsidRPr="00D154ED">
        <w:rPr>
          <w:lang w:eastAsia="fr-CH" w:bidi="fr-CH"/>
        </w:rPr>
        <w:t>l’UCBA</w:t>
      </w:r>
      <w:proofErr w:type="spellEnd"/>
      <w:r w:rsidR="00CB75A8" w:rsidRPr="00D154ED">
        <w:rPr>
          <w:lang w:eastAsia="fr-CH" w:bidi="fr-CH"/>
        </w:rPr>
        <w:t xml:space="preserve"> / SZB</w:t>
      </w:r>
      <w:r w:rsidR="00FC7946">
        <w:rPr>
          <w:lang w:eastAsia="fr-CH" w:bidi="fr-CH"/>
        </w:rPr>
        <w:t>LIND</w:t>
      </w:r>
      <w:r w:rsidR="00CB75A8" w:rsidRPr="00D154ED">
        <w:rPr>
          <w:lang w:eastAsia="fr-CH" w:bidi="fr-CH"/>
        </w:rPr>
        <w:br/>
        <w:t>Niederlenzer K</w:t>
      </w:r>
      <w:r w:rsidR="001940F7" w:rsidRPr="00D154ED">
        <w:rPr>
          <w:lang w:eastAsia="fr-CH" w:bidi="fr-CH"/>
        </w:rPr>
        <w:t>i</w:t>
      </w:r>
      <w:r w:rsidR="00CB75A8" w:rsidRPr="00D154ED">
        <w:rPr>
          <w:lang w:eastAsia="fr-CH" w:bidi="fr-CH"/>
        </w:rPr>
        <w:t>rchweg 1</w:t>
      </w:r>
      <w:r w:rsidR="00CB75A8" w:rsidRPr="00D154ED">
        <w:rPr>
          <w:lang w:eastAsia="fr-CH" w:bidi="fr-CH"/>
        </w:rPr>
        <w:br/>
        <w:t>5600 Lenzburg</w:t>
      </w:r>
    </w:p>
    <w:p w14:paraId="68CF36EE" w14:textId="77777777" w:rsidR="004B2468" w:rsidRPr="004B2468" w:rsidRDefault="004B2468" w:rsidP="00E256A0">
      <w:pPr>
        <w:pStyle w:val="berschrift2"/>
        <w:rPr>
          <w:lang w:val="fr-CH" w:eastAsia="fr-CH" w:bidi="fr-CH"/>
        </w:rPr>
      </w:pPr>
      <w:bookmarkStart w:id="33" w:name="_Toc114151004"/>
      <w:r w:rsidRPr="004B2468">
        <w:rPr>
          <w:lang w:val="fr-CH" w:eastAsia="fr-CH" w:bidi="fr-CH"/>
        </w:rPr>
        <w:t>Quelqu’un peut-il venir chercher mon appareil défectueux chez moi ?</w:t>
      </w:r>
      <w:bookmarkEnd w:id="33"/>
    </w:p>
    <w:p w14:paraId="707B25D2" w14:textId="77777777" w:rsidR="004B2468" w:rsidRPr="004B2468" w:rsidRDefault="004B2468" w:rsidP="004B2468">
      <w:pPr>
        <w:spacing w:after="240"/>
        <w:rPr>
          <w:lang w:val="fr-CH" w:eastAsia="fr-CH" w:bidi="fr-CH"/>
        </w:rPr>
      </w:pPr>
      <w:r w:rsidRPr="004B2468">
        <w:rPr>
          <w:lang w:val="fr-CH" w:eastAsia="fr-CH" w:bidi="fr-CH"/>
        </w:rPr>
        <w:t>Malheureusement ce n’est pas possible. Veuillez prendre contact avec votre centre de consultation où quelqu’un pourra certainement vous aider.</w:t>
      </w:r>
    </w:p>
    <w:p w14:paraId="3F66CF91" w14:textId="77777777" w:rsidR="004B2468" w:rsidRPr="004B2468" w:rsidRDefault="004B2468" w:rsidP="00E256A0">
      <w:pPr>
        <w:pStyle w:val="berschrift2"/>
        <w:rPr>
          <w:lang w:val="fr-CH" w:eastAsia="fr-CH" w:bidi="fr-CH"/>
        </w:rPr>
      </w:pPr>
      <w:bookmarkStart w:id="34" w:name="_Toc114151005"/>
      <w:r w:rsidRPr="004B2468">
        <w:rPr>
          <w:lang w:val="fr-CH" w:eastAsia="fr-CH" w:bidi="fr-CH"/>
        </w:rPr>
        <w:lastRenderedPageBreak/>
        <w:t>Pourrai-je avoir un appareil de remplacement pendant la durée de la réparation ?</w:t>
      </w:r>
      <w:bookmarkEnd w:id="34"/>
    </w:p>
    <w:p w14:paraId="6635C544" w14:textId="77777777" w:rsidR="004B2468" w:rsidRPr="004B2468" w:rsidRDefault="004B2468" w:rsidP="004B2468">
      <w:pPr>
        <w:spacing w:after="240"/>
        <w:rPr>
          <w:lang w:val="fr-CH" w:eastAsia="fr-CH" w:bidi="fr-CH"/>
        </w:rPr>
      </w:pPr>
      <w:r w:rsidRPr="004B2468">
        <w:rPr>
          <w:lang w:val="fr-CH" w:eastAsia="fr-CH" w:bidi="fr-CH"/>
        </w:rPr>
        <w:t>Si un appareil de remplacement est disponible, nous le mettrons volontiers à votre disposition pendant la durée de la réparation, aussitôt que nous aurons réceptionné l’article défectueux.</w:t>
      </w:r>
    </w:p>
    <w:p w14:paraId="37DDA881" w14:textId="77777777" w:rsidR="004B2468" w:rsidRPr="004B2468" w:rsidRDefault="004B2468" w:rsidP="00E256A0">
      <w:pPr>
        <w:pStyle w:val="berschrift2"/>
        <w:rPr>
          <w:lang w:val="fr-CH" w:eastAsia="fr-CH" w:bidi="fr-CH"/>
        </w:rPr>
      </w:pPr>
      <w:bookmarkStart w:id="35" w:name="_Toc114151006"/>
      <w:r w:rsidRPr="004B2468">
        <w:rPr>
          <w:lang w:val="fr-CH" w:eastAsia="fr-CH" w:bidi="fr-CH"/>
        </w:rPr>
        <w:t>Comment suis-je tenu au courant de l’état d’avancement de la réparation de mon article ?</w:t>
      </w:r>
      <w:bookmarkEnd w:id="35"/>
    </w:p>
    <w:p w14:paraId="4D963ECB" w14:textId="77777777" w:rsidR="004B2468" w:rsidRPr="004B2468" w:rsidRDefault="004B2468" w:rsidP="004B2468">
      <w:pPr>
        <w:spacing w:after="240"/>
        <w:rPr>
          <w:lang w:val="fr-CH" w:eastAsia="fr-CH" w:bidi="fr-CH"/>
        </w:rPr>
      </w:pPr>
      <w:r w:rsidRPr="004B2468">
        <w:rPr>
          <w:lang w:val="fr-CH" w:eastAsia="fr-CH" w:bidi="fr-CH"/>
        </w:rPr>
        <w:t>La durée de réparation dure en principe deux semaines. Une fois la réparation effectuée, vous recevrez un courrier de confirmation.</w:t>
      </w:r>
    </w:p>
    <w:p w14:paraId="17F3DB19" w14:textId="77777777" w:rsidR="004B2468" w:rsidRPr="004B2468" w:rsidRDefault="004B2468" w:rsidP="00E256A0">
      <w:pPr>
        <w:pStyle w:val="berschrift2"/>
        <w:rPr>
          <w:lang w:val="fr-CH" w:eastAsia="fr-CH" w:bidi="fr-CH"/>
        </w:rPr>
      </w:pPr>
      <w:bookmarkStart w:id="36" w:name="_Toc114151007"/>
      <w:r w:rsidRPr="004B2468">
        <w:rPr>
          <w:lang w:val="fr-CH" w:eastAsia="fr-CH" w:bidi="fr-CH"/>
        </w:rPr>
        <w:t>J’ai fait changer la batterie alors que mon appareil était encore sous garantie. Pourquoi m’a-t-elle été facturée ?</w:t>
      </w:r>
      <w:bookmarkEnd w:id="36"/>
    </w:p>
    <w:p w14:paraId="01291066" w14:textId="77777777" w:rsidR="004B2468" w:rsidRPr="004B2468" w:rsidRDefault="004B2468" w:rsidP="004B2468">
      <w:pPr>
        <w:spacing w:after="240"/>
        <w:rPr>
          <w:lang w:val="fr-CH" w:eastAsia="fr-CH" w:bidi="fr-CH"/>
        </w:rPr>
      </w:pPr>
      <w:r w:rsidRPr="004B2468">
        <w:rPr>
          <w:lang w:val="fr-CH" w:eastAsia="fr-CH" w:bidi="fr-CH"/>
        </w:rPr>
        <w:t>Les batteries étant considérées comme des articles de consommation courante, elles ne sont pas incluses dans la garantie.</w:t>
      </w:r>
    </w:p>
    <w:p w14:paraId="1F66C304" w14:textId="77777777" w:rsidR="004B2468" w:rsidRPr="004B2468" w:rsidRDefault="004B2468" w:rsidP="00E256A0">
      <w:pPr>
        <w:pStyle w:val="berschrift1"/>
        <w:rPr>
          <w:lang w:val="fr-CH" w:eastAsia="fr-CH" w:bidi="fr-CH"/>
        </w:rPr>
      </w:pPr>
      <w:bookmarkStart w:id="37" w:name="_Toc114151008"/>
      <w:r w:rsidRPr="004B2468">
        <w:rPr>
          <w:lang w:val="fr-CH" w:eastAsia="fr-CH" w:bidi="fr-CH"/>
        </w:rPr>
        <w:t>Location de lecteurs d’audio-livres</w:t>
      </w:r>
      <w:bookmarkEnd w:id="37"/>
    </w:p>
    <w:p w14:paraId="44543F81" w14:textId="77777777" w:rsidR="004B2468" w:rsidRPr="004B2468" w:rsidRDefault="004B2468" w:rsidP="00E256A0">
      <w:pPr>
        <w:pStyle w:val="berschrift2"/>
        <w:rPr>
          <w:lang w:val="fr-CH" w:eastAsia="fr-CH" w:bidi="fr-CH"/>
        </w:rPr>
      </w:pPr>
      <w:bookmarkStart w:id="38" w:name="_Toc114151009"/>
      <w:r w:rsidRPr="004B2468">
        <w:rPr>
          <w:lang w:val="fr-CH" w:eastAsia="fr-CH" w:bidi="fr-CH"/>
        </w:rPr>
        <w:t>Puis-je aussi louer tous les appareils proposés sur le shop ?</w:t>
      </w:r>
      <w:bookmarkEnd w:id="38"/>
    </w:p>
    <w:p w14:paraId="6F150F0A" w14:textId="77777777" w:rsidR="004B2468" w:rsidRPr="004B2468" w:rsidRDefault="004B2468" w:rsidP="004B2468">
      <w:pPr>
        <w:spacing w:after="240"/>
        <w:rPr>
          <w:lang w:val="fr-CH" w:eastAsia="fr-CH" w:bidi="fr-CH"/>
        </w:rPr>
      </w:pPr>
      <w:r w:rsidRPr="004B2468">
        <w:rPr>
          <w:lang w:val="fr-CH" w:eastAsia="fr-CH" w:bidi="fr-CH"/>
        </w:rPr>
        <w:t>Seul le lecteur d’audio-livres Victor Stratus 4M est proposé en location. Tous les autres articles doivent être achetés.</w:t>
      </w:r>
    </w:p>
    <w:p w14:paraId="15EEEC9E" w14:textId="77777777" w:rsidR="004B2468" w:rsidRPr="004B2468" w:rsidRDefault="004B2468" w:rsidP="00E256A0">
      <w:pPr>
        <w:pStyle w:val="berschrift2"/>
        <w:rPr>
          <w:lang w:val="fr-CH" w:eastAsia="fr-CH" w:bidi="fr-CH"/>
        </w:rPr>
      </w:pPr>
      <w:bookmarkStart w:id="39" w:name="_Toc114151010"/>
      <w:r w:rsidRPr="004B2468">
        <w:rPr>
          <w:lang w:val="fr-CH" w:eastAsia="fr-CH" w:bidi="fr-CH"/>
        </w:rPr>
        <w:t>J’aimerais louer un appareil. Comment dois-je procéder ?</w:t>
      </w:r>
      <w:bookmarkEnd w:id="39"/>
    </w:p>
    <w:p w14:paraId="09F83827" w14:textId="77777777" w:rsidR="004B2468" w:rsidRPr="004B2468" w:rsidRDefault="004B2468" w:rsidP="004B2468">
      <w:pPr>
        <w:spacing w:after="240"/>
        <w:rPr>
          <w:lang w:val="fr-CH" w:eastAsia="fr-CH" w:bidi="fr-CH"/>
        </w:rPr>
      </w:pPr>
      <w:r w:rsidRPr="004B2468">
        <w:rPr>
          <w:lang w:val="fr-CH" w:eastAsia="fr-CH" w:bidi="fr-CH"/>
        </w:rPr>
        <w:t>Nous vous enverrons le contrat de location en vous priant de nous le retourner dûment rempli et signé. L’appareil de location vous sera ensuite livré à domicile.</w:t>
      </w:r>
    </w:p>
    <w:p w14:paraId="5BB6D5C8" w14:textId="77777777" w:rsidR="004B2468" w:rsidRPr="004B2468" w:rsidRDefault="004B2468" w:rsidP="00E256A0">
      <w:pPr>
        <w:pStyle w:val="berschrift2"/>
        <w:rPr>
          <w:lang w:val="fr-CH" w:eastAsia="fr-CH" w:bidi="fr-CH"/>
        </w:rPr>
      </w:pPr>
      <w:bookmarkStart w:id="40" w:name="_Toc114151011"/>
      <w:r w:rsidRPr="004B2468">
        <w:rPr>
          <w:lang w:val="fr-CH" w:eastAsia="fr-CH" w:bidi="fr-CH"/>
        </w:rPr>
        <w:t>Que coûte la location ?</w:t>
      </w:r>
      <w:bookmarkEnd w:id="40"/>
    </w:p>
    <w:p w14:paraId="10343BE4" w14:textId="77777777" w:rsidR="004B2468" w:rsidRPr="004B2468" w:rsidRDefault="004B2468" w:rsidP="004B2468">
      <w:pPr>
        <w:spacing w:after="240"/>
        <w:rPr>
          <w:lang w:val="fr-CH" w:eastAsia="fr-CH" w:bidi="fr-CH"/>
        </w:rPr>
      </w:pPr>
      <w:r w:rsidRPr="004B2468">
        <w:rPr>
          <w:lang w:val="fr-CH" w:eastAsia="fr-CH" w:bidi="fr-CH"/>
        </w:rPr>
        <w:t>La location est de Fr. 22,-- par mois.</w:t>
      </w:r>
    </w:p>
    <w:p w14:paraId="3EEA5253" w14:textId="77777777" w:rsidR="004B2468" w:rsidRPr="004B2468" w:rsidRDefault="004B2468" w:rsidP="00E256A0">
      <w:pPr>
        <w:pStyle w:val="berschrift2"/>
        <w:rPr>
          <w:lang w:val="fr-CH" w:eastAsia="fr-CH" w:bidi="fr-CH"/>
        </w:rPr>
      </w:pPr>
      <w:bookmarkStart w:id="41" w:name="_Toc114151012"/>
      <w:r w:rsidRPr="004B2468">
        <w:rPr>
          <w:lang w:val="fr-CH" w:eastAsia="fr-CH" w:bidi="fr-CH"/>
        </w:rPr>
        <w:t>Les appareils sont-ils protégés par une assurance ?</w:t>
      </w:r>
      <w:bookmarkEnd w:id="41"/>
    </w:p>
    <w:p w14:paraId="3E651258" w14:textId="77777777" w:rsidR="004B2468" w:rsidRPr="004B2468" w:rsidRDefault="004B2468" w:rsidP="004B2468">
      <w:pPr>
        <w:spacing w:after="240"/>
        <w:rPr>
          <w:lang w:val="fr-CH" w:eastAsia="fr-CH" w:bidi="fr-CH"/>
        </w:rPr>
      </w:pPr>
      <w:r w:rsidRPr="004B2468">
        <w:rPr>
          <w:lang w:val="fr-CH" w:eastAsia="fr-CH" w:bidi="fr-CH"/>
        </w:rPr>
        <w:t>Non, c’est à vous qu’il incombe de les assurer.</w:t>
      </w:r>
    </w:p>
    <w:p w14:paraId="467D8BCA" w14:textId="77777777" w:rsidR="004B2468" w:rsidRPr="004B2468" w:rsidRDefault="004B2468" w:rsidP="00E256A0">
      <w:pPr>
        <w:pStyle w:val="berschrift2"/>
        <w:rPr>
          <w:lang w:val="fr-CH" w:eastAsia="fr-CH" w:bidi="fr-CH"/>
        </w:rPr>
      </w:pPr>
      <w:bookmarkStart w:id="42" w:name="_Toc114151013"/>
      <w:r w:rsidRPr="004B2468">
        <w:rPr>
          <w:lang w:val="fr-CH" w:eastAsia="fr-CH" w:bidi="fr-CH"/>
        </w:rPr>
        <w:t>Existe-t-il une durée de location minimale ?</w:t>
      </w:r>
      <w:bookmarkEnd w:id="42"/>
    </w:p>
    <w:p w14:paraId="5968ABB5" w14:textId="77777777" w:rsidR="004B2468" w:rsidRPr="004B2468" w:rsidRDefault="004B2468" w:rsidP="004B2468">
      <w:pPr>
        <w:spacing w:after="240"/>
        <w:rPr>
          <w:lang w:val="fr-CH" w:eastAsia="fr-CH" w:bidi="fr-CH"/>
        </w:rPr>
      </w:pPr>
      <w:r w:rsidRPr="004B2468">
        <w:rPr>
          <w:lang w:val="fr-CH" w:eastAsia="fr-CH" w:bidi="fr-CH"/>
        </w:rPr>
        <w:t>La durée de location minimale est de 6 mois.</w:t>
      </w:r>
    </w:p>
    <w:p w14:paraId="1F902B1A" w14:textId="77777777" w:rsidR="004B2468" w:rsidRPr="004B2468" w:rsidRDefault="004B2468" w:rsidP="00E256A0">
      <w:pPr>
        <w:pStyle w:val="berschrift2"/>
        <w:rPr>
          <w:lang w:val="fr-CH" w:eastAsia="fr-CH" w:bidi="fr-CH"/>
        </w:rPr>
      </w:pPr>
      <w:bookmarkStart w:id="43" w:name="_Toc114151014"/>
      <w:r w:rsidRPr="004B2468">
        <w:rPr>
          <w:lang w:val="fr-CH" w:eastAsia="fr-CH" w:bidi="fr-CH"/>
        </w:rPr>
        <w:t>Comment et quand puis-je vous résilier le contrat de location ?</w:t>
      </w:r>
      <w:bookmarkEnd w:id="43"/>
    </w:p>
    <w:p w14:paraId="78D250F2" w14:textId="77777777" w:rsidR="004B2468" w:rsidRPr="004B2468" w:rsidRDefault="004B2468" w:rsidP="004B2468">
      <w:pPr>
        <w:spacing w:after="240"/>
        <w:rPr>
          <w:lang w:val="fr-CH" w:eastAsia="fr-CH" w:bidi="fr-CH"/>
        </w:rPr>
      </w:pPr>
      <w:r w:rsidRPr="004B2468">
        <w:rPr>
          <w:lang w:val="fr-CH" w:eastAsia="fr-CH" w:bidi="fr-CH"/>
        </w:rPr>
        <w:t>Une fois la durée de location minimale de 6 mois écoulée, chacune des parties au contrat peut résilier ce dernier pour la fin d’un mois moyennant un préavis de deux semaines.</w:t>
      </w:r>
    </w:p>
    <w:p w14:paraId="37783F36" w14:textId="77777777" w:rsidR="004B2468" w:rsidRPr="004B2468" w:rsidRDefault="004B2468" w:rsidP="00E256A0">
      <w:pPr>
        <w:pStyle w:val="berschrift2"/>
        <w:rPr>
          <w:lang w:val="fr-CH" w:eastAsia="fr-CH" w:bidi="fr-CH"/>
        </w:rPr>
      </w:pPr>
      <w:bookmarkStart w:id="44" w:name="_Toc114151015"/>
      <w:r w:rsidRPr="004B2468">
        <w:rPr>
          <w:lang w:val="fr-CH" w:eastAsia="fr-CH" w:bidi="fr-CH"/>
        </w:rPr>
        <w:t>Un foyer peut-il louer plusieurs appareils ?</w:t>
      </w:r>
      <w:bookmarkEnd w:id="44"/>
    </w:p>
    <w:p w14:paraId="1B1DD8A8" w14:textId="77777777" w:rsidR="004B2468" w:rsidRPr="004B2468" w:rsidRDefault="004B2468" w:rsidP="004B2468">
      <w:pPr>
        <w:spacing w:after="240"/>
        <w:rPr>
          <w:lang w:val="fr-CH" w:eastAsia="fr-CH" w:bidi="fr-CH"/>
        </w:rPr>
      </w:pPr>
      <w:r w:rsidRPr="004B2468">
        <w:rPr>
          <w:lang w:val="fr-CH" w:eastAsia="fr-CH" w:bidi="fr-CH"/>
        </w:rPr>
        <w:t>Oui, les mêmes conditions s’appliquent aux foyers et à toutes autres organisations non lucratives.</w:t>
      </w:r>
    </w:p>
    <w:p w14:paraId="630D56EF" w14:textId="77777777" w:rsidR="004B2468" w:rsidRPr="004B2468" w:rsidRDefault="004B2468" w:rsidP="00E256A0">
      <w:pPr>
        <w:pStyle w:val="berschrift2"/>
        <w:rPr>
          <w:lang w:val="fr-CH" w:eastAsia="fr-CH" w:bidi="fr-CH"/>
        </w:rPr>
      </w:pPr>
      <w:bookmarkStart w:id="45" w:name="_Toc114151016"/>
      <w:r w:rsidRPr="004B2468">
        <w:rPr>
          <w:lang w:val="fr-CH" w:eastAsia="fr-CH" w:bidi="fr-CH"/>
        </w:rPr>
        <w:t>J’ai pris un appareil en location et j’aimerais bien l’acheter. Les frais de location déjà versés seront-ils déduits de la facture ?</w:t>
      </w:r>
      <w:bookmarkEnd w:id="45"/>
    </w:p>
    <w:p w14:paraId="11CCE79E" w14:textId="77777777" w:rsidR="004B2468" w:rsidRPr="004B2468" w:rsidRDefault="004B2468" w:rsidP="004B2468">
      <w:pPr>
        <w:spacing w:after="240"/>
        <w:rPr>
          <w:lang w:val="fr-CH" w:eastAsia="fr-CH" w:bidi="fr-CH"/>
        </w:rPr>
      </w:pPr>
      <w:r w:rsidRPr="004B2468">
        <w:rPr>
          <w:lang w:val="fr-CH" w:eastAsia="fr-CH" w:bidi="fr-CH"/>
        </w:rPr>
        <w:t>Ce n’est malheureusement pas possible, car il s’agit d’une location pure, pas d’une location-vente.</w:t>
      </w:r>
    </w:p>
    <w:p w14:paraId="7CDE553D" w14:textId="77777777" w:rsidR="004B2468" w:rsidRPr="004B2468" w:rsidRDefault="004B2468" w:rsidP="004B2468">
      <w:pPr>
        <w:spacing w:after="240"/>
        <w:rPr>
          <w:lang w:val="fr-CH" w:eastAsia="fr-CH" w:bidi="fr-CH"/>
        </w:rPr>
      </w:pPr>
    </w:p>
    <w:p w14:paraId="52E43428" w14:textId="063AAE28" w:rsidR="004B2468" w:rsidRDefault="00E256A0" w:rsidP="00FC7946">
      <w:pPr>
        <w:spacing w:after="240"/>
      </w:pPr>
      <w:r>
        <w:rPr>
          <w:lang w:val="fr-CH" w:eastAsia="fr-CH" w:bidi="fr-CH"/>
        </w:rPr>
        <w:t xml:space="preserve">Lausanne, </w:t>
      </w:r>
      <w:r w:rsidR="00FC7946">
        <w:rPr>
          <w:lang w:val="fr-CH" w:eastAsia="fr-CH" w:bidi="fr-CH"/>
        </w:rPr>
        <w:t>septembre 2022</w:t>
      </w:r>
      <w:bookmarkEnd w:id="1"/>
    </w:p>
    <w:sectPr w:rsidR="004B2468" w:rsidSect="00E47299">
      <w:headerReference w:type="even" r:id="rId15"/>
      <w:headerReference w:type="default" r:id="rId16"/>
      <w:footerReference w:type="even" r:id="rId17"/>
      <w:footerReference w:type="default" r:id="rId18"/>
      <w:headerReference w:type="first" r:id="rId19"/>
      <w:footerReference w:type="first" r:id="rId20"/>
      <w:pgSz w:w="11906" w:h="16838"/>
      <w:pgMar w:top="850"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D1F1" w14:textId="77777777" w:rsidR="00241E7D" w:rsidRDefault="00241E7D">
      <w:r>
        <w:separator/>
      </w:r>
    </w:p>
  </w:endnote>
  <w:endnote w:type="continuationSeparator" w:id="0">
    <w:p w14:paraId="1D589FEF" w14:textId="77777777" w:rsidR="00241E7D" w:rsidRDefault="0024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9461" w14:textId="77777777" w:rsidR="008A3664" w:rsidRDefault="008A36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011D" w14:textId="735C4D2D" w:rsidR="00FF45A5" w:rsidRDefault="007404FD" w:rsidP="006D44E7">
    <w:pPr>
      <w:pStyle w:val="Fuzeile"/>
      <w:tabs>
        <w:tab w:val="clear" w:pos="4818"/>
        <w:tab w:val="clear" w:pos="9637"/>
        <w:tab w:val="center" w:pos="4678"/>
        <w:tab w:val="right" w:pos="9356"/>
      </w:tabs>
    </w:pPr>
    <w:r>
      <w:rPr>
        <w:lang w:val="de-DE"/>
      </w:rPr>
      <w:fldChar w:fldCharType="begin"/>
    </w:r>
    <w:r>
      <w:rPr>
        <w:lang w:val="de-DE"/>
      </w:rPr>
      <w:instrText xml:space="preserve"> FILENAME  \* FirstCap </w:instrText>
    </w:r>
    <w:r>
      <w:rPr>
        <w:lang w:val="de-DE"/>
      </w:rPr>
      <w:fldChar w:fldCharType="separate"/>
    </w:r>
    <w:r w:rsidR="004B2468">
      <w:rPr>
        <w:noProof/>
        <w:lang w:val="de-DE"/>
      </w:rPr>
      <w:t>Dokument2</w:t>
    </w:r>
    <w:r>
      <w:rPr>
        <w:lang w:val="de-DE"/>
      </w:rPr>
      <w:fldChar w:fldCharType="end"/>
    </w:r>
    <w:r w:rsidR="00FF45A5">
      <w:rPr>
        <w:lang w:val="de-DE"/>
      </w:rPr>
      <w:tab/>
    </w:r>
    <w:r w:rsidR="00E95289">
      <w:fldChar w:fldCharType="begin"/>
    </w:r>
    <w:r w:rsidR="00E95289">
      <w:instrText xml:space="preserve"> SAVEDATE  \@ "dd.MM.yyyy"  \* MERGEFORMAT </w:instrText>
    </w:r>
    <w:r w:rsidR="00E95289">
      <w:fldChar w:fldCharType="separate"/>
    </w:r>
    <w:r w:rsidR="009353F3">
      <w:rPr>
        <w:noProof/>
      </w:rPr>
      <w:t>15.09.2022</w:t>
    </w:r>
    <w:r w:rsidR="00E95289">
      <w:fldChar w:fldCharType="end"/>
    </w:r>
    <w:r w:rsidR="00FF45A5">
      <w:tab/>
    </w:r>
    <w:r w:rsidR="00153BA6">
      <w:t xml:space="preserve">Page </w:t>
    </w:r>
    <w:r w:rsidR="00FF45A5">
      <w:rPr>
        <w:rStyle w:val="Seitenzahl"/>
      </w:rPr>
      <w:fldChar w:fldCharType="begin"/>
    </w:r>
    <w:r w:rsidR="00FF45A5">
      <w:rPr>
        <w:rStyle w:val="Seitenzahl"/>
      </w:rPr>
      <w:instrText xml:space="preserve"> PAGE </w:instrText>
    </w:r>
    <w:r w:rsidR="00FF45A5">
      <w:rPr>
        <w:rStyle w:val="Seitenzahl"/>
      </w:rPr>
      <w:fldChar w:fldCharType="separate"/>
    </w:r>
    <w:r w:rsidR="005941FD">
      <w:rPr>
        <w:rStyle w:val="Seitenzahl"/>
        <w:noProof/>
      </w:rPr>
      <w:t>1</w:t>
    </w:r>
    <w:r w:rsidR="00FF45A5">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AAC0" w14:textId="77777777" w:rsidR="008A3664" w:rsidRDefault="008A36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6C01" w14:textId="77777777" w:rsidR="00241E7D" w:rsidRDefault="00241E7D">
      <w:r>
        <w:separator/>
      </w:r>
    </w:p>
  </w:footnote>
  <w:footnote w:type="continuationSeparator" w:id="0">
    <w:p w14:paraId="2F94B417" w14:textId="77777777" w:rsidR="00241E7D" w:rsidRDefault="0024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D4CC" w14:textId="77777777" w:rsidR="008A3664" w:rsidRDefault="008A36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416" w14:textId="77777777" w:rsidR="008A3664" w:rsidRDefault="008A36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D6A0" w14:textId="77777777" w:rsidR="008A3664" w:rsidRDefault="008A36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7A9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E6C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6C0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C6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2CE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543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340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80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3E5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29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0A8CBC6"/>
    <w:name w:val="WW8Num2"/>
    <w:lvl w:ilvl="0">
      <w:start w:val="2"/>
      <w:numFmt w:val="bullet"/>
      <w:pStyle w:val="Aufzhlung1"/>
      <w:lvlText w:val="–"/>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41F0596D"/>
    <w:multiLevelType w:val="multilevel"/>
    <w:tmpl w:val="0407001D"/>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C91CAB"/>
    <w:multiLevelType w:val="multilevel"/>
    <w:tmpl w:val="0F9892C2"/>
    <w:lvl w:ilvl="0">
      <w:start w:val="1"/>
      <w:numFmt w:val="decimal"/>
      <w:pStyle w:val="berschrift1"/>
      <w:lvlText w:val="%1."/>
      <w:lvlJc w:val="left"/>
      <w:pPr>
        <w:tabs>
          <w:tab w:val="num" w:pos="792"/>
        </w:tabs>
        <w:ind w:left="792" w:hanging="792"/>
      </w:pPr>
      <w:rPr>
        <w:rFonts w:hint="default"/>
      </w:rPr>
    </w:lvl>
    <w:lvl w:ilvl="1">
      <w:start w:val="1"/>
      <w:numFmt w:val="decimal"/>
      <w:pStyle w:val="berschrift2"/>
      <w:lvlText w:val="%1.%2."/>
      <w:lvlJc w:val="left"/>
      <w:pPr>
        <w:tabs>
          <w:tab w:val="num" w:pos="936"/>
        </w:tabs>
        <w:ind w:left="936" w:hanging="936"/>
      </w:pPr>
      <w:rPr>
        <w:rFonts w:hint="default"/>
      </w:rPr>
    </w:lvl>
    <w:lvl w:ilvl="2">
      <w:start w:val="1"/>
      <w:numFmt w:val="decimal"/>
      <w:pStyle w:val="berschrift3"/>
      <w:lvlText w:val="%1.%2.%3."/>
      <w:lvlJc w:val="left"/>
      <w:pPr>
        <w:tabs>
          <w:tab w:val="num" w:pos="1080"/>
        </w:tabs>
        <w:ind w:left="1080" w:hanging="108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5"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63B42B56"/>
    <w:multiLevelType w:val="hybridMultilevel"/>
    <w:tmpl w:val="68CA9F48"/>
    <w:lvl w:ilvl="0" w:tplc="182820EE">
      <w:start w:val="1"/>
      <w:numFmt w:val="decimal"/>
      <w:pStyle w:val="Aufzhlung2"/>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16cid:durableId="1726100688">
    <w:abstractNumId w:val="10"/>
  </w:num>
  <w:num w:numId="2" w16cid:durableId="209540879">
    <w:abstractNumId w:val="16"/>
    <w:lvlOverride w:ilvl="0">
      <w:lvl w:ilvl="0">
        <w:start w:val="1"/>
        <w:numFmt w:val="decimal"/>
        <w:lvlText w:val="%1."/>
        <w:lvlJc w:val="left"/>
        <w:pPr>
          <w:tabs>
            <w:tab w:val="num" w:pos="720"/>
          </w:tabs>
          <w:ind w:left="360" w:hanging="360"/>
        </w:pPr>
      </w:lvl>
    </w:lvlOverride>
  </w:num>
  <w:num w:numId="3" w16cid:durableId="1824081228">
    <w:abstractNumId w:val="14"/>
  </w:num>
  <w:num w:numId="4" w16cid:durableId="910046632">
    <w:abstractNumId w:val="9"/>
  </w:num>
  <w:num w:numId="5" w16cid:durableId="90243127">
    <w:abstractNumId w:val="7"/>
  </w:num>
  <w:num w:numId="6" w16cid:durableId="202444873">
    <w:abstractNumId w:val="6"/>
  </w:num>
  <w:num w:numId="7" w16cid:durableId="1328050022">
    <w:abstractNumId w:val="5"/>
  </w:num>
  <w:num w:numId="8" w16cid:durableId="860969948">
    <w:abstractNumId w:val="4"/>
  </w:num>
  <w:num w:numId="9" w16cid:durableId="1744716184">
    <w:abstractNumId w:val="14"/>
  </w:num>
  <w:num w:numId="10" w16cid:durableId="125898039">
    <w:abstractNumId w:val="11"/>
  </w:num>
  <w:num w:numId="11" w16cid:durableId="734351568">
    <w:abstractNumId w:val="17"/>
  </w:num>
  <w:num w:numId="12" w16cid:durableId="1083339564">
    <w:abstractNumId w:val="14"/>
  </w:num>
  <w:num w:numId="13" w16cid:durableId="687870249">
    <w:abstractNumId w:val="14"/>
  </w:num>
  <w:num w:numId="14" w16cid:durableId="10228655">
    <w:abstractNumId w:val="14"/>
  </w:num>
  <w:num w:numId="15" w16cid:durableId="1688092497">
    <w:abstractNumId w:val="8"/>
  </w:num>
  <w:num w:numId="16" w16cid:durableId="1467744845">
    <w:abstractNumId w:val="3"/>
  </w:num>
  <w:num w:numId="17" w16cid:durableId="81337684">
    <w:abstractNumId w:val="2"/>
  </w:num>
  <w:num w:numId="18" w16cid:durableId="1905797389">
    <w:abstractNumId w:val="1"/>
  </w:num>
  <w:num w:numId="19" w16cid:durableId="588848886">
    <w:abstractNumId w:val="0"/>
  </w:num>
  <w:num w:numId="20" w16cid:durableId="273484796">
    <w:abstractNumId w:val="19"/>
  </w:num>
  <w:num w:numId="21" w16cid:durableId="2003850965">
    <w:abstractNumId w:val="12"/>
  </w:num>
  <w:num w:numId="22" w16cid:durableId="2087604447">
    <w:abstractNumId w:val="15"/>
  </w:num>
  <w:num w:numId="23" w16cid:durableId="502429210">
    <w:abstractNumId w:val="18"/>
  </w:num>
  <w:num w:numId="24" w16cid:durableId="1671911903">
    <w:abstractNumId w:val="10"/>
  </w:num>
  <w:num w:numId="25" w16cid:durableId="1863009488">
    <w:abstractNumId w:val="13"/>
  </w:num>
  <w:num w:numId="26" w16cid:durableId="1673726172">
    <w:abstractNumId w:val="14"/>
  </w:num>
  <w:num w:numId="27" w16cid:durableId="106070865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468"/>
    <w:rsid w:val="00024C3C"/>
    <w:rsid w:val="00051ADE"/>
    <w:rsid w:val="00091112"/>
    <w:rsid w:val="000B024E"/>
    <w:rsid w:val="000B10F4"/>
    <w:rsid w:val="000E613D"/>
    <w:rsid w:val="00112858"/>
    <w:rsid w:val="00134AE3"/>
    <w:rsid w:val="0014125C"/>
    <w:rsid w:val="00143704"/>
    <w:rsid w:val="00150B13"/>
    <w:rsid w:val="001531F9"/>
    <w:rsid w:val="00153BA6"/>
    <w:rsid w:val="0016732D"/>
    <w:rsid w:val="00167BA7"/>
    <w:rsid w:val="001940F7"/>
    <w:rsid w:val="001A641A"/>
    <w:rsid w:val="001B6B95"/>
    <w:rsid w:val="001C5256"/>
    <w:rsid w:val="001E3E1A"/>
    <w:rsid w:val="001F4ED5"/>
    <w:rsid w:val="00241E7D"/>
    <w:rsid w:val="002A5177"/>
    <w:rsid w:val="002B2582"/>
    <w:rsid w:val="002B393F"/>
    <w:rsid w:val="002B7DE1"/>
    <w:rsid w:val="002C1946"/>
    <w:rsid w:val="002F6122"/>
    <w:rsid w:val="00302023"/>
    <w:rsid w:val="0031289A"/>
    <w:rsid w:val="003140D3"/>
    <w:rsid w:val="0034516E"/>
    <w:rsid w:val="00366A87"/>
    <w:rsid w:val="003817E9"/>
    <w:rsid w:val="00400CD4"/>
    <w:rsid w:val="004037C3"/>
    <w:rsid w:val="0042623D"/>
    <w:rsid w:val="00426A9F"/>
    <w:rsid w:val="004B2468"/>
    <w:rsid w:val="004C0631"/>
    <w:rsid w:val="00500CCF"/>
    <w:rsid w:val="00504DC0"/>
    <w:rsid w:val="00510CAA"/>
    <w:rsid w:val="00526209"/>
    <w:rsid w:val="005371A4"/>
    <w:rsid w:val="00573336"/>
    <w:rsid w:val="005941FD"/>
    <w:rsid w:val="005F6957"/>
    <w:rsid w:val="00620232"/>
    <w:rsid w:val="00641607"/>
    <w:rsid w:val="0064165C"/>
    <w:rsid w:val="00660E98"/>
    <w:rsid w:val="00684A68"/>
    <w:rsid w:val="00692771"/>
    <w:rsid w:val="006D44E7"/>
    <w:rsid w:val="006E45CA"/>
    <w:rsid w:val="0072327B"/>
    <w:rsid w:val="007353BA"/>
    <w:rsid w:val="007404FD"/>
    <w:rsid w:val="00765439"/>
    <w:rsid w:val="00773D78"/>
    <w:rsid w:val="007D3B7E"/>
    <w:rsid w:val="007D6DD3"/>
    <w:rsid w:val="007E1C70"/>
    <w:rsid w:val="00810A4E"/>
    <w:rsid w:val="00850136"/>
    <w:rsid w:val="00876B56"/>
    <w:rsid w:val="00896106"/>
    <w:rsid w:val="008A3664"/>
    <w:rsid w:val="008B07B2"/>
    <w:rsid w:val="00913D9B"/>
    <w:rsid w:val="00922B3C"/>
    <w:rsid w:val="009353F3"/>
    <w:rsid w:val="0095798B"/>
    <w:rsid w:val="00970518"/>
    <w:rsid w:val="009967CD"/>
    <w:rsid w:val="009B5F81"/>
    <w:rsid w:val="009B7A5D"/>
    <w:rsid w:val="00A25DC5"/>
    <w:rsid w:val="00A47D72"/>
    <w:rsid w:val="00A76B57"/>
    <w:rsid w:val="00AB6AF1"/>
    <w:rsid w:val="00AC62E7"/>
    <w:rsid w:val="00AE7617"/>
    <w:rsid w:val="00B10794"/>
    <w:rsid w:val="00B41BF7"/>
    <w:rsid w:val="00B9380F"/>
    <w:rsid w:val="00BA4738"/>
    <w:rsid w:val="00BB4630"/>
    <w:rsid w:val="00BB7E91"/>
    <w:rsid w:val="00BC4717"/>
    <w:rsid w:val="00BC5B63"/>
    <w:rsid w:val="00BE439F"/>
    <w:rsid w:val="00BE520F"/>
    <w:rsid w:val="00BF5037"/>
    <w:rsid w:val="00C12083"/>
    <w:rsid w:val="00C5384E"/>
    <w:rsid w:val="00C858E2"/>
    <w:rsid w:val="00CB75A8"/>
    <w:rsid w:val="00D154ED"/>
    <w:rsid w:val="00D57BAB"/>
    <w:rsid w:val="00D64565"/>
    <w:rsid w:val="00D832A0"/>
    <w:rsid w:val="00D84C13"/>
    <w:rsid w:val="00D8509F"/>
    <w:rsid w:val="00DA18B0"/>
    <w:rsid w:val="00DD35D4"/>
    <w:rsid w:val="00DE673B"/>
    <w:rsid w:val="00E256A0"/>
    <w:rsid w:val="00E47299"/>
    <w:rsid w:val="00E95289"/>
    <w:rsid w:val="00EA590D"/>
    <w:rsid w:val="00EB2B62"/>
    <w:rsid w:val="00EB6B2D"/>
    <w:rsid w:val="00EC265C"/>
    <w:rsid w:val="00ED3E06"/>
    <w:rsid w:val="00EE40A3"/>
    <w:rsid w:val="00F011E5"/>
    <w:rsid w:val="00F07E22"/>
    <w:rsid w:val="00F11462"/>
    <w:rsid w:val="00F27B51"/>
    <w:rsid w:val="00F36E99"/>
    <w:rsid w:val="00F84CF5"/>
    <w:rsid w:val="00FB3695"/>
    <w:rsid w:val="00FB4C39"/>
    <w:rsid w:val="00FC0091"/>
    <w:rsid w:val="00FC7946"/>
    <w:rsid w:val="00FD2E97"/>
    <w:rsid w:val="00FF45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E69045"/>
  <w15:docId w15:val="{95A47883-6613-49A3-989F-D43A1BBE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Frutiger LT 55 Roman" w:eastAsia="Arial Unicode MS" w:hAnsi="Frutiger LT 55 Roman"/>
      <w:kern w:val="1"/>
      <w:sz w:val="22"/>
      <w:szCs w:val="24"/>
    </w:rPr>
  </w:style>
  <w:style w:type="paragraph" w:styleId="berschrift1">
    <w:name w:val="heading 1"/>
    <w:basedOn w:val="berschrift"/>
    <w:next w:val="Textkrper"/>
    <w:qFormat/>
    <w:rsid w:val="00F11462"/>
    <w:pPr>
      <w:numPr>
        <w:numId w:val="3"/>
      </w:numPr>
      <w:tabs>
        <w:tab w:val="left" w:pos="720"/>
      </w:tabs>
      <w:outlineLvl w:val="0"/>
    </w:pPr>
    <w:rPr>
      <w:bCs/>
      <w:szCs w:val="32"/>
    </w:rPr>
  </w:style>
  <w:style w:type="paragraph" w:styleId="berschrift2">
    <w:name w:val="heading 2"/>
    <w:basedOn w:val="berschrift"/>
    <w:next w:val="Textkrper"/>
    <w:qFormat/>
    <w:rsid w:val="00150B13"/>
    <w:pPr>
      <w:numPr>
        <w:ilvl w:val="1"/>
        <w:numId w:val="3"/>
      </w:numPr>
      <w:tabs>
        <w:tab w:val="clear" w:pos="936"/>
        <w:tab w:val="left" w:pos="720"/>
      </w:tabs>
      <w:ind w:left="720" w:hanging="720"/>
      <w:outlineLvl w:val="1"/>
    </w:pPr>
    <w:rPr>
      <w:b w:val="0"/>
      <w:bCs/>
      <w:iCs/>
      <w:sz w:val="26"/>
    </w:rPr>
  </w:style>
  <w:style w:type="paragraph" w:styleId="berschrift3">
    <w:name w:val="heading 3"/>
    <w:basedOn w:val="berschrift"/>
    <w:next w:val="Textkrper"/>
    <w:autoRedefine/>
    <w:qFormat/>
    <w:rsid w:val="00150B13"/>
    <w:pPr>
      <w:numPr>
        <w:ilvl w:val="2"/>
        <w:numId w:val="3"/>
      </w:numPr>
      <w:tabs>
        <w:tab w:val="clear" w:pos="1080"/>
        <w:tab w:val="left" w:pos="720"/>
      </w:tabs>
      <w:ind w:left="720" w:hanging="720"/>
      <w:outlineLvl w:val="2"/>
    </w:pPr>
    <w:rPr>
      <w:b w:val="0"/>
      <w:bCs/>
      <w:sz w:val="22"/>
    </w:rPr>
  </w:style>
  <w:style w:type="paragraph" w:styleId="berschrift4">
    <w:name w:val="heading 4"/>
    <w:basedOn w:val="Standard"/>
    <w:next w:val="Standard"/>
    <w:qFormat/>
    <w:rsid w:val="00E47299"/>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E47299"/>
    <w:pPr>
      <w:numPr>
        <w:ilvl w:val="4"/>
        <w:numId w:val="3"/>
      </w:numPr>
      <w:spacing w:before="240" w:after="60"/>
      <w:outlineLvl w:val="4"/>
    </w:pPr>
    <w:rPr>
      <w:b/>
      <w:bCs/>
      <w:i/>
      <w:iCs/>
      <w:sz w:val="26"/>
      <w:szCs w:val="26"/>
    </w:rPr>
  </w:style>
  <w:style w:type="paragraph" w:styleId="berschrift6">
    <w:name w:val="heading 6"/>
    <w:basedOn w:val="Standard"/>
    <w:next w:val="Standard"/>
    <w:qFormat/>
    <w:rsid w:val="00E47299"/>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qFormat/>
    <w:rsid w:val="00E47299"/>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rsid w:val="00E47299"/>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rsid w:val="00E47299"/>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Nummerierungszeichen">
    <w:name w:val="Nummerierungszeichen"/>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eastAsia="MS Mincho"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Mangal"/>
      <w:i/>
      <w:iCs/>
      <w:sz w:val="24"/>
    </w:rPr>
  </w:style>
  <w:style w:type="paragraph" w:customStyle="1" w:styleId="Verzeichnis">
    <w:name w:val="Verzeichnis"/>
    <w:basedOn w:val="Standard"/>
    <w:rsid w:val="002B2582"/>
    <w:pPr>
      <w:suppressLineNumbers/>
      <w:ind w:left="720" w:hanging="720"/>
    </w:pPr>
    <w:rPr>
      <w:rFonts w:cs="Tahoma"/>
    </w:rPr>
  </w:style>
  <w:style w:type="paragraph" w:customStyle="1" w:styleId="Beschriftung1">
    <w:name w:val="Beschriftung1"/>
    <w:basedOn w:val="Standard"/>
    <w:pPr>
      <w:suppressLineNumbers/>
      <w:spacing w:before="120" w:after="120"/>
    </w:pPr>
    <w:rPr>
      <w:rFonts w:cs="Tahoma"/>
      <w:i/>
      <w:iCs/>
      <w:sz w:val="24"/>
    </w:rPr>
  </w:style>
  <w:style w:type="paragraph" w:styleId="Textkrper-Zeileneinzug">
    <w:name w:val="Body Text Indent"/>
    <w:basedOn w:val="Textkrper"/>
    <w:pPr>
      <w:ind w:left="680"/>
    </w:pPr>
  </w:style>
  <w:style w:type="paragraph" w:customStyle="1" w:styleId="Textkrper-Erstzeileneinzug1">
    <w:name w:val="Textkörper-Erstzeileneinzug1"/>
    <w:basedOn w:val="Textkrper"/>
    <w:pPr>
      <w:ind w:firstLine="680"/>
    </w:pPr>
  </w:style>
  <w:style w:type="paragraph" w:customStyle="1" w:styleId="TextkrperEinzugnegativ">
    <w:name w:val="Textkörper Einzug negativ"/>
    <w:basedOn w:val="Textkrper"/>
    <w:pPr>
      <w:ind w:left="680" w:hanging="680"/>
    </w:pPr>
  </w:style>
  <w:style w:type="paragraph" w:customStyle="1" w:styleId="Inhaltsverzeichnisberschrift">
    <w:name w:val="Inhaltsverzeichnis Überschrift"/>
    <w:basedOn w:val="berschrift"/>
    <w:pPr>
      <w:suppressLineNumbers/>
    </w:pPr>
    <w:rPr>
      <w:bCs/>
      <w:szCs w:val="32"/>
    </w:rPr>
  </w:style>
  <w:style w:type="paragraph" w:styleId="Verzeichnis1">
    <w:name w:val="toc 1"/>
    <w:basedOn w:val="Verzeichnis"/>
    <w:autoRedefine/>
    <w:uiPriority w:val="39"/>
    <w:rsid w:val="00C5384E"/>
    <w:pPr>
      <w:tabs>
        <w:tab w:val="left" w:pos="720"/>
        <w:tab w:val="right" w:leader="dot" w:pos="9354"/>
      </w:tabs>
      <w:spacing w:before="113"/>
    </w:pPr>
  </w:style>
  <w:style w:type="paragraph" w:styleId="Verzeichnis2">
    <w:name w:val="toc 2"/>
    <w:basedOn w:val="Verzeichnis"/>
    <w:autoRedefine/>
    <w:uiPriority w:val="39"/>
    <w:rsid w:val="00C858E2"/>
    <w:pPr>
      <w:tabs>
        <w:tab w:val="left" w:pos="720"/>
        <w:tab w:val="right" w:leader="dot" w:pos="9354"/>
      </w:tabs>
      <w:spacing w:before="113"/>
    </w:pPr>
    <w:rPr>
      <w:noProof/>
    </w:rPr>
  </w:style>
  <w:style w:type="paragraph" w:styleId="Verzeichnis3">
    <w:name w:val="toc 3"/>
    <w:basedOn w:val="Verzeichnis"/>
    <w:autoRedefine/>
    <w:rsid w:val="00BC4717"/>
    <w:pPr>
      <w:tabs>
        <w:tab w:val="left" w:pos="720"/>
        <w:tab w:val="right" w:leader="dot" w:pos="9354"/>
      </w:tabs>
    </w:pPr>
  </w:style>
  <w:style w:type="paragraph" w:customStyle="1" w:styleId="Aufzhlung1">
    <w:name w:val="Aufzählung 1"/>
    <w:basedOn w:val="Liste"/>
    <w:rsid w:val="00112858"/>
    <w:pPr>
      <w:numPr>
        <w:numId w:val="1"/>
      </w:numPr>
      <w:spacing w:after="62"/>
    </w:pPr>
  </w:style>
  <w:style w:type="paragraph" w:customStyle="1" w:styleId="Aufzhlung1Ende">
    <w:name w:val="Aufzählung 1 Ende"/>
    <w:basedOn w:val="Liste"/>
    <w:pPr>
      <w:spacing w:after="119"/>
      <w:ind w:left="360" w:hanging="360"/>
    </w:pPr>
  </w:style>
  <w:style w:type="paragraph" w:customStyle="1" w:styleId="Aufzhlung1Anfang">
    <w:name w:val="Aufzählung 1 Anfang"/>
    <w:basedOn w:val="Liste"/>
    <w:pPr>
      <w:spacing w:after="62"/>
      <w:ind w:left="360" w:hanging="360"/>
    </w:pPr>
  </w:style>
  <w:style w:type="paragraph" w:customStyle="1" w:styleId="Aufzhlung1Fortsetzung">
    <w:name w:val="Aufzählung 1 Fortsetzung"/>
    <w:basedOn w:val="Liste"/>
    <w:pPr>
      <w:spacing w:after="62"/>
      <w:ind w:left="360"/>
    </w:pPr>
  </w:style>
  <w:style w:type="paragraph" w:styleId="Titel">
    <w:name w:val="Title"/>
    <w:basedOn w:val="berschrift"/>
    <w:next w:val="Untertitel"/>
    <w:qFormat/>
    <w:pPr>
      <w:spacing w:before="0" w:after="119"/>
    </w:pPr>
    <w:rPr>
      <w:bCs/>
      <w:szCs w:val="36"/>
    </w:rPr>
  </w:style>
  <w:style w:type="paragraph" w:styleId="Untertitel">
    <w:name w:val="Subtitle"/>
    <w:basedOn w:val="berschrift"/>
    <w:next w:val="Textkrper"/>
    <w:qFormat/>
    <w:pPr>
      <w:jc w:val="center"/>
    </w:pPr>
    <w:rPr>
      <w:b w:val="0"/>
      <w:iCs/>
    </w:rPr>
  </w:style>
  <w:style w:type="paragraph" w:styleId="Kopfzeile">
    <w:name w:val="header"/>
    <w:basedOn w:val="Standard"/>
    <w:pPr>
      <w:suppressLineNumbers/>
      <w:tabs>
        <w:tab w:val="center" w:pos="4818"/>
        <w:tab w:val="right" w:pos="9637"/>
      </w:tabs>
    </w:pPr>
    <w:rPr>
      <w:sz w:val="18"/>
    </w:rPr>
  </w:style>
  <w:style w:type="paragraph" w:customStyle="1" w:styleId="Kopfzeilelinks">
    <w:name w:val="Kopfzeile links"/>
    <w:basedOn w:val="Standard"/>
    <w:pPr>
      <w:suppressLineNumbers/>
      <w:tabs>
        <w:tab w:val="center" w:pos="4818"/>
        <w:tab w:val="right" w:pos="9637"/>
      </w:tabs>
    </w:pPr>
    <w:rPr>
      <w:sz w:val="18"/>
    </w:rPr>
  </w:style>
  <w:style w:type="paragraph" w:customStyle="1" w:styleId="Kopfzeilerechts">
    <w:name w:val="Kopfzeile rechts"/>
    <w:basedOn w:val="Standard"/>
    <w:pPr>
      <w:suppressLineNumbers/>
      <w:tabs>
        <w:tab w:val="center" w:pos="4818"/>
        <w:tab w:val="right" w:pos="9637"/>
      </w:tabs>
    </w:pPr>
    <w:rPr>
      <w:sz w:val="18"/>
    </w:rPr>
  </w:style>
  <w:style w:type="paragraph" w:styleId="Fuzeile">
    <w:name w:val="footer"/>
    <w:basedOn w:val="Standard"/>
    <w:pPr>
      <w:suppressLineNumbers/>
      <w:tabs>
        <w:tab w:val="center" w:pos="4818"/>
        <w:tab w:val="right" w:pos="9637"/>
      </w:tabs>
    </w:pPr>
    <w:rPr>
      <w:sz w:val="18"/>
    </w:rPr>
  </w:style>
  <w:style w:type="paragraph" w:customStyle="1" w:styleId="Fuzeilelinks">
    <w:name w:val="Fußzeile links"/>
    <w:basedOn w:val="Standard"/>
    <w:pPr>
      <w:suppressLineNumbers/>
      <w:tabs>
        <w:tab w:val="center" w:pos="4818"/>
        <w:tab w:val="right" w:pos="9637"/>
      </w:tabs>
    </w:pPr>
    <w:rPr>
      <w:sz w:val="18"/>
    </w:rPr>
  </w:style>
  <w:style w:type="paragraph" w:customStyle="1" w:styleId="Fuzeilerechts">
    <w:name w:val="Fußzeile rechts"/>
    <w:basedOn w:val="Standard"/>
    <w:pPr>
      <w:suppressLineNumbers/>
      <w:tabs>
        <w:tab w:val="center" w:pos="4818"/>
        <w:tab w:val="right" w:pos="9637"/>
      </w:tabs>
    </w:pPr>
  </w:style>
  <w:style w:type="paragraph" w:styleId="Verzeichnis4">
    <w:name w:val="toc 4"/>
    <w:basedOn w:val="Verzeichnis"/>
    <w:pPr>
      <w:tabs>
        <w:tab w:val="right" w:leader="dot" w:pos="8789"/>
      </w:tabs>
      <w:ind w:left="849" w:firstLine="0"/>
    </w:pPr>
  </w:style>
  <w:style w:type="paragraph" w:styleId="Verzeichnis5">
    <w:name w:val="toc 5"/>
    <w:basedOn w:val="Verzeichnis"/>
    <w:pPr>
      <w:tabs>
        <w:tab w:val="right" w:leader="dot" w:pos="8506"/>
      </w:tabs>
      <w:ind w:left="1132" w:firstLine="0"/>
    </w:pPr>
  </w:style>
  <w:style w:type="paragraph" w:styleId="Verzeichnis6">
    <w:name w:val="toc 6"/>
    <w:basedOn w:val="Verzeichnis"/>
    <w:pPr>
      <w:tabs>
        <w:tab w:val="right" w:leader="dot" w:pos="8223"/>
      </w:tabs>
      <w:ind w:left="1415" w:firstLine="0"/>
    </w:pPr>
  </w:style>
  <w:style w:type="paragraph" w:styleId="Verzeichnis7">
    <w:name w:val="toc 7"/>
    <w:basedOn w:val="Verzeichnis"/>
    <w:pPr>
      <w:tabs>
        <w:tab w:val="right" w:leader="dot" w:pos="7940"/>
      </w:tabs>
      <w:ind w:left="1698" w:firstLine="0"/>
    </w:pPr>
  </w:style>
  <w:style w:type="paragraph" w:styleId="Verzeichnis8">
    <w:name w:val="toc 8"/>
    <w:basedOn w:val="Verzeichnis"/>
    <w:pPr>
      <w:tabs>
        <w:tab w:val="right" w:leader="dot" w:pos="7657"/>
      </w:tabs>
      <w:ind w:left="1981" w:firstLine="0"/>
    </w:pPr>
  </w:style>
  <w:style w:type="paragraph" w:styleId="Verzeichnis9">
    <w:name w:val="toc 9"/>
    <w:basedOn w:val="Verzeichnis"/>
    <w:pPr>
      <w:tabs>
        <w:tab w:val="right" w:leader="dot" w:pos="7374"/>
      </w:tabs>
      <w:ind w:left="2264" w:firstLine="0"/>
    </w:pPr>
  </w:style>
  <w:style w:type="paragraph" w:customStyle="1" w:styleId="Inhaltsverzeichnis10">
    <w:name w:val="Inhaltsverzeichnis 10"/>
    <w:basedOn w:val="Verzeichnis"/>
    <w:pPr>
      <w:tabs>
        <w:tab w:val="right" w:leader="dot" w:pos="7091"/>
      </w:tabs>
      <w:ind w:left="2547" w:firstLine="0"/>
    </w:pPr>
  </w:style>
  <w:style w:type="paragraph" w:styleId="Umschlagabsenderadresse">
    <w:name w:val="envelope return"/>
    <w:basedOn w:val="Standard"/>
    <w:link w:val="UmschlagabsenderadresseZchn"/>
    <w:pPr>
      <w:suppressLineNumbers/>
      <w:jc w:val="right"/>
    </w:pPr>
  </w:style>
  <w:style w:type="character" w:styleId="Hyperlink">
    <w:name w:val="Hyperlink"/>
    <w:basedOn w:val="Absatz-Standardschriftart"/>
    <w:uiPriority w:val="99"/>
    <w:rsid w:val="00426A9F"/>
    <w:rPr>
      <w:color w:val="0000FF"/>
      <w:u w:val="single"/>
    </w:rPr>
  </w:style>
  <w:style w:type="character" w:customStyle="1" w:styleId="UmschlagabsenderadresseZchn">
    <w:name w:val="Umschlagabsenderadresse Zchn"/>
    <w:basedOn w:val="Absatz-Standardschriftart"/>
    <w:link w:val="Umschlagabsenderadresse"/>
    <w:rsid w:val="00FB4C39"/>
    <w:rPr>
      <w:rFonts w:ascii="Frutiger LT 55 Roman" w:eastAsia="Arial Unicode MS" w:hAnsi="Frutiger LT 55 Roman"/>
      <w:kern w:val="1"/>
      <w:sz w:val="22"/>
      <w:szCs w:val="24"/>
      <w:lang w:val="de-CH" w:bidi="ar-SA"/>
    </w:rPr>
  </w:style>
  <w:style w:type="numbering" w:styleId="111111">
    <w:name w:val="Outline List 2"/>
    <w:basedOn w:val="KeineListe"/>
    <w:rsid w:val="00510CAA"/>
    <w:pPr>
      <w:numPr>
        <w:numId w:val="27"/>
      </w:numPr>
    </w:pPr>
  </w:style>
  <w:style w:type="paragraph" w:styleId="Beschriftung">
    <w:name w:val="caption"/>
    <w:basedOn w:val="Standard"/>
    <w:next w:val="Standard"/>
    <w:qFormat/>
    <w:rsid w:val="00D8509F"/>
    <w:pPr>
      <w:spacing w:before="240" w:after="120"/>
    </w:pPr>
    <w:rPr>
      <w:b/>
      <w:bCs/>
      <w:sz w:val="20"/>
      <w:szCs w:val="20"/>
    </w:rPr>
  </w:style>
  <w:style w:type="paragraph" w:styleId="Abbildungsverzeichnis">
    <w:name w:val="table of figures"/>
    <w:basedOn w:val="Standard"/>
    <w:next w:val="Standard"/>
    <w:semiHidden/>
    <w:rsid w:val="00366A87"/>
  </w:style>
  <w:style w:type="paragraph" w:customStyle="1" w:styleId="Aufzhlung2">
    <w:name w:val="Aufzählung 2"/>
    <w:basedOn w:val="Standard"/>
    <w:rsid w:val="00BA4738"/>
    <w:pPr>
      <w:numPr>
        <w:numId w:val="23"/>
      </w:numPr>
      <w:spacing w:after="62"/>
      <w:ind w:left="357" w:hanging="357"/>
    </w:pPr>
    <w:rPr>
      <w:lang w:val="fr-FR"/>
    </w:rPr>
  </w:style>
  <w:style w:type="character" w:customStyle="1" w:styleId="EnvelopeReturnChar">
    <w:name w:val="Envelope Return Char"/>
    <w:basedOn w:val="Absatz-Standardschriftart"/>
    <w:locked/>
    <w:rsid w:val="001E3E1A"/>
    <w:rPr>
      <w:rFonts w:ascii="Frutiger LT 55 Roman" w:eastAsia="Arial Unicode MS" w:hAnsi="Frutiger LT 55 Roman" w:cs="Times New Roman"/>
      <w:kern w:val="1"/>
      <w:sz w:val="24"/>
      <w:szCs w:val="24"/>
      <w:lang w:val="de-CH" w:eastAsia="x-none" w:bidi="ar-SA"/>
    </w:rPr>
  </w:style>
  <w:style w:type="paragraph" w:customStyle="1" w:styleId="Inhaltsverzeichnis">
    <w:name w:val="Inhaltsverzeichnis"/>
    <w:basedOn w:val="berschrift"/>
    <w:autoRedefine/>
    <w:rsid w:val="00AE7617"/>
    <w:pPr>
      <w:suppressLineNumbers/>
    </w:pPr>
    <w:rPr>
      <w:bCs/>
      <w:szCs w:val="32"/>
    </w:rPr>
  </w:style>
  <w:style w:type="character" w:styleId="NichtaufgelsteErwhnung">
    <w:name w:val="Unresolved Mention"/>
    <w:basedOn w:val="Absatz-Standardschriftart"/>
    <w:uiPriority w:val="99"/>
    <w:semiHidden/>
    <w:unhideWhenUsed/>
    <w:rsid w:val="00D1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el@ucba.ch" TargetMode="External"/><Relationship Id="rId13" Type="http://schemas.openxmlformats.org/officeDocument/2006/relationships/hyperlink" Target="https://shop.ucba.ch/a-propos-du-service/translate-to-franzoesisch-partner-in-ihrer-reg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hop.ucba.ch/a-propos-du-service/translate-to-franzoesisch-partner-in-ihrer-reg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eriel.ucb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cba.ch/footer/service/infotheque/aperc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hop.ucba.ch/a-propos-du-service/translate-to-franzoesisch-partner-in-ihrer-region" TargetMode="External"/><Relationship Id="rId14" Type="http://schemas.openxmlformats.org/officeDocument/2006/relationships/hyperlink" Target="https://ecoledelapomme.c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SZB-Korrespodenz\Vorlagen_franz\Rapport%20(avec%20num&#233;rotation%20automatique)%20UCB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(avec numérotation automatique) UCBA.dot</Template>
  <TotalTime>0</TotalTime>
  <Pages>7</Pages>
  <Words>2242</Words>
  <Characters>14129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Bericht</vt:lpstr>
    </vt:vector>
  </TitlesOfParts>
  <Company>HP</Company>
  <LinksUpToDate>false</LinksUpToDate>
  <CharactersWithSpaces>16339</CharactersWithSpaces>
  <SharedDoc>false</SharedDoc>
  <HLinks>
    <vt:vector size="72" baseType="variant">
      <vt:variant>
        <vt:i4>1310778</vt:i4>
      </vt:variant>
      <vt:variant>
        <vt:i4>74</vt:i4>
      </vt:variant>
      <vt:variant>
        <vt:i4>0</vt:i4>
      </vt:variant>
      <vt:variant>
        <vt:i4>5</vt:i4>
      </vt:variant>
      <vt:variant>
        <vt:lpwstr/>
      </vt:variant>
      <vt:variant>
        <vt:lpwstr>_Toc309279780</vt:lpwstr>
      </vt:variant>
      <vt:variant>
        <vt:i4>1769530</vt:i4>
      </vt:variant>
      <vt:variant>
        <vt:i4>65</vt:i4>
      </vt:variant>
      <vt:variant>
        <vt:i4>0</vt:i4>
      </vt:variant>
      <vt:variant>
        <vt:i4>5</vt:i4>
      </vt:variant>
      <vt:variant>
        <vt:lpwstr/>
      </vt:variant>
      <vt:variant>
        <vt:lpwstr>_Toc309279779</vt:lpwstr>
      </vt:variant>
      <vt:variant>
        <vt:i4>1376314</vt:i4>
      </vt:variant>
      <vt:variant>
        <vt:i4>56</vt:i4>
      </vt:variant>
      <vt:variant>
        <vt:i4>0</vt:i4>
      </vt:variant>
      <vt:variant>
        <vt:i4>5</vt:i4>
      </vt:variant>
      <vt:variant>
        <vt:lpwstr/>
      </vt:variant>
      <vt:variant>
        <vt:lpwstr>_Toc309279795</vt:lpwstr>
      </vt:variant>
      <vt:variant>
        <vt:i4>1376314</vt:i4>
      </vt:variant>
      <vt:variant>
        <vt:i4>50</vt:i4>
      </vt:variant>
      <vt:variant>
        <vt:i4>0</vt:i4>
      </vt:variant>
      <vt:variant>
        <vt:i4>5</vt:i4>
      </vt:variant>
      <vt:variant>
        <vt:lpwstr/>
      </vt:variant>
      <vt:variant>
        <vt:lpwstr>_Toc309279794</vt:lpwstr>
      </vt:variant>
      <vt:variant>
        <vt:i4>1376314</vt:i4>
      </vt:variant>
      <vt:variant>
        <vt:i4>44</vt:i4>
      </vt:variant>
      <vt:variant>
        <vt:i4>0</vt:i4>
      </vt:variant>
      <vt:variant>
        <vt:i4>5</vt:i4>
      </vt:variant>
      <vt:variant>
        <vt:lpwstr/>
      </vt:variant>
      <vt:variant>
        <vt:lpwstr>_Toc309279793</vt:lpwstr>
      </vt:variant>
      <vt:variant>
        <vt:i4>1376314</vt:i4>
      </vt:variant>
      <vt:variant>
        <vt:i4>38</vt:i4>
      </vt:variant>
      <vt:variant>
        <vt:i4>0</vt:i4>
      </vt:variant>
      <vt:variant>
        <vt:i4>5</vt:i4>
      </vt:variant>
      <vt:variant>
        <vt:lpwstr/>
      </vt:variant>
      <vt:variant>
        <vt:lpwstr>_Toc309279792</vt:lpwstr>
      </vt:variant>
      <vt:variant>
        <vt:i4>1376314</vt:i4>
      </vt:variant>
      <vt:variant>
        <vt:i4>32</vt:i4>
      </vt:variant>
      <vt:variant>
        <vt:i4>0</vt:i4>
      </vt:variant>
      <vt:variant>
        <vt:i4>5</vt:i4>
      </vt:variant>
      <vt:variant>
        <vt:lpwstr/>
      </vt:variant>
      <vt:variant>
        <vt:lpwstr>_Toc309279791</vt:lpwstr>
      </vt:variant>
      <vt:variant>
        <vt:i4>1376314</vt:i4>
      </vt:variant>
      <vt:variant>
        <vt:i4>26</vt:i4>
      </vt:variant>
      <vt:variant>
        <vt:i4>0</vt:i4>
      </vt:variant>
      <vt:variant>
        <vt:i4>5</vt:i4>
      </vt:variant>
      <vt:variant>
        <vt:lpwstr/>
      </vt:variant>
      <vt:variant>
        <vt:lpwstr>_Toc309279790</vt:lpwstr>
      </vt:variant>
      <vt:variant>
        <vt:i4>1310778</vt:i4>
      </vt:variant>
      <vt:variant>
        <vt:i4>20</vt:i4>
      </vt:variant>
      <vt:variant>
        <vt:i4>0</vt:i4>
      </vt:variant>
      <vt:variant>
        <vt:i4>5</vt:i4>
      </vt:variant>
      <vt:variant>
        <vt:lpwstr/>
      </vt:variant>
      <vt:variant>
        <vt:lpwstr>_Toc309279789</vt:lpwstr>
      </vt:variant>
      <vt:variant>
        <vt:i4>1310778</vt:i4>
      </vt:variant>
      <vt:variant>
        <vt:i4>14</vt:i4>
      </vt:variant>
      <vt:variant>
        <vt:i4>0</vt:i4>
      </vt:variant>
      <vt:variant>
        <vt:i4>5</vt:i4>
      </vt:variant>
      <vt:variant>
        <vt:lpwstr/>
      </vt:variant>
      <vt:variant>
        <vt:lpwstr>_Toc309279788</vt:lpwstr>
      </vt:variant>
      <vt:variant>
        <vt:i4>1310778</vt:i4>
      </vt:variant>
      <vt:variant>
        <vt:i4>8</vt:i4>
      </vt:variant>
      <vt:variant>
        <vt:i4>0</vt:i4>
      </vt:variant>
      <vt:variant>
        <vt:i4>5</vt:i4>
      </vt:variant>
      <vt:variant>
        <vt:lpwstr/>
      </vt:variant>
      <vt:variant>
        <vt:lpwstr>_Toc309279787</vt:lpwstr>
      </vt:variant>
      <vt:variant>
        <vt:i4>1310778</vt:i4>
      </vt:variant>
      <vt:variant>
        <vt:i4>2</vt:i4>
      </vt:variant>
      <vt:variant>
        <vt:i4>0</vt:i4>
      </vt:variant>
      <vt:variant>
        <vt:i4>5</vt:i4>
      </vt:variant>
      <vt:variant>
        <vt:lpwstr/>
      </vt:variant>
      <vt:variant>
        <vt:lpwstr>_Toc309279786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Stephan Mörker</dc:creator>
  <cp:keywords>SZB Bericht</cp:keywords>
  <cp:lastModifiedBy>Mörker Stephan</cp:lastModifiedBy>
  <cp:revision>31</cp:revision>
  <cp:lastPrinted>1900-12-31T23:00:00Z</cp:lastPrinted>
  <dcterms:created xsi:type="dcterms:W3CDTF">2018-09-21T09:13:00Z</dcterms:created>
  <dcterms:modified xsi:type="dcterms:W3CDTF">2022-09-15T14:16:00Z</dcterms:modified>
</cp:coreProperties>
</file>